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3505B" w14:textId="1A947DA8" w:rsidR="000F7ECB" w:rsidRPr="00222D66" w:rsidRDefault="000F7ECB" w:rsidP="000F7ECB">
      <w:pPr>
        <w:pStyle w:val="Header"/>
        <w:tabs>
          <w:tab w:val="right" w:pos="9498"/>
        </w:tabs>
        <w:rPr>
          <w:rFonts w:cs="Arial"/>
          <w:bCs/>
          <w:sz w:val="22"/>
        </w:rPr>
      </w:pPr>
      <w:r w:rsidRPr="00222D66">
        <w:rPr>
          <w:rFonts w:cs="Arial"/>
          <w:bCs/>
          <w:sz w:val="22"/>
        </w:rPr>
        <w:t>3GPP TSG-</w:t>
      </w:r>
      <w:r w:rsidR="00402CD0">
        <w:rPr>
          <w:rFonts w:cs="Arial"/>
          <w:bCs/>
          <w:color w:val="2F5496"/>
          <w:sz w:val="22"/>
        </w:rPr>
        <w:t>SA</w:t>
      </w:r>
      <w:r w:rsidR="0067298B">
        <w:rPr>
          <w:rFonts w:cs="Arial"/>
          <w:bCs/>
          <w:color w:val="2F5496"/>
          <w:sz w:val="22"/>
        </w:rPr>
        <w:t>4</w:t>
      </w:r>
      <w:r w:rsidR="00F44441">
        <w:rPr>
          <w:rFonts w:cs="Arial"/>
          <w:bCs/>
          <w:color w:val="2F5496"/>
          <w:sz w:val="22"/>
        </w:rPr>
        <w:t>#</w:t>
      </w:r>
      <w:r w:rsidR="00186BDB">
        <w:rPr>
          <w:rFonts w:cs="Arial"/>
          <w:bCs/>
          <w:color w:val="2F5496"/>
          <w:sz w:val="22"/>
        </w:rPr>
        <w:t>123-e</w:t>
      </w:r>
      <w:r w:rsidRPr="00222D66">
        <w:rPr>
          <w:rFonts w:cs="Arial"/>
          <w:bCs/>
          <w:sz w:val="22"/>
        </w:rPr>
        <w:t xml:space="preserve"> Meeting </w:t>
      </w:r>
      <w:r w:rsidRPr="00222D66">
        <w:rPr>
          <w:rFonts w:cs="Arial"/>
          <w:bCs/>
          <w:sz w:val="22"/>
        </w:rPr>
        <w:tab/>
        <w:t xml:space="preserve">Tdoc </w:t>
      </w:r>
      <w:r w:rsidR="00E04FD1" w:rsidRPr="00E04FD1">
        <w:rPr>
          <w:rFonts w:cs="Arial"/>
          <w:bCs/>
          <w:color w:val="2F5496"/>
          <w:sz w:val="22"/>
        </w:rPr>
        <w:t>S4-230523</w:t>
      </w:r>
    </w:p>
    <w:p w14:paraId="63BE84F4" w14:textId="15BC6A4C" w:rsidR="000F7ECB" w:rsidRPr="00DC278D" w:rsidRDefault="00A87BB3" w:rsidP="000F7ECB">
      <w:pPr>
        <w:pStyle w:val="Header"/>
        <w:tabs>
          <w:tab w:val="right" w:pos="9639"/>
        </w:tabs>
        <w:rPr>
          <w:rFonts w:cs="Arial"/>
          <w:bCs/>
          <w:color w:val="4472C4"/>
          <w:sz w:val="22"/>
        </w:rPr>
      </w:pPr>
      <w:r>
        <w:rPr>
          <w:rFonts w:cs="Arial"/>
          <w:bCs/>
          <w:color w:val="2F5496"/>
          <w:sz w:val="22"/>
        </w:rPr>
        <w:t>17</w:t>
      </w:r>
      <w:r w:rsidR="007A2E4A">
        <w:rPr>
          <w:rFonts w:cs="Arial"/>
          <w:bCs/>
          <w:color w:val="2F5496"/>
          <w:sz w:val="22"/>
        </w:rPr>
        <w:t>-</w:t>
      </w:r>
      <w:r>
        <w:rPr>
          <w:rFonts w:cs="Arial"/>
          <w:bCs/>
          <w:color w:val="2F5496"/>
          <w:sz w:val="22"/>
        </w:rPr>
        <w:t>21 April</w:t>
      </w:r>
      <w:r w:rsidR="007A2E4A" w:rsidRPr="007A2E4A">
        <w:rPr>
          <w:rFonts w:cs="Arial"/>
          <w:bCs/>
          <w:color w:val="2F5496"/>
          <w:sz w:val="22"/>
        </w:rPr>
        <w:t xml:space="preserve"> </w:t>
      </w:r>
      <w:r w:rsidR="00152080">
        <w:rPr>
          <w:rFonts w:cs="Arial"/>
          <w:bCs/>
          <w:color w:val="2F5496"/>
          <w:sz w:val="22"/>
        </w:rPr>
        <w:t>2023</w:t>
      </w:r>
      <w:r w:rsidR="000F7ECB" w:rsidRPr="00DC278D">
        <w:rPr>
          <w:rFonts w:cs="Arial"/>
          <w:bCs/>
          <w:color w:val="4472C4"/>
          <w:sz w:val="22"/>
        </w:rPr>
        <w:br/>
      </w:r>
      <w:r w:rsidR="000F7ECB" w:rsidRPr="00DC278D">
        <w:rPr>
          <w:rFonts w:cs="Arial"/>
          <w:bCs/>
          <w:color w:val="4472C4"/>
          <w:sz w:val="22"/>
        </w:rPr>
        <w:br/>
      </w:r>
    </w:p>
    <w:p w14:paraId="1EFF72F0" w14:textId="479A5D1C"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004A4FD3">
        <w:rPr>
          <w:rFonts w:ascii="Arial" w:hAnsi="Arial" w:cs="Arial"/>
          <w:b/>
        </w:rPr>
        <w:t>C</w:t>
      </w:r>
      <w:r w:rsidR="00931E96" w:rsidRPr="00931E96">
        <w:rPr>
          <w:rFonts w:ascii="Arial" w:hAnsi="Arial" w:cs="Arial"/>
          <w:b/>
        </w:rPr>
        <w:t xml:space="preserve">lassic </w:t>
      </w:r>
      <w:r w:rsidR="00931E96">
        <w:rPr>
          <w:rFonts w:ascii="Arial" w:hAnsi="Arial" w:cs="Arial"/>
          <w:b/>
        </w:rPr>
        <w:t>stereo</w:t>
      </w:r>
      <w:r w:rsidR="00931E96" w:rsidRPr="00931E96">
        <w:rPr>
          <w:rFonts w:ascii="Arial" w:hAnsi="Arial" w:cs="Arial"/>
          <w:b/>
        </w:rPr>
        <w:t xml:space="preserve"> microphone</w:t>
      </w:r>
      <w:r w:rsidR="00931E96">
        <w:rPr>
          <w:rFonts w:ascii="Arial" w:hAnsi="Arial" w:cs="Arial"/>
          <w:b/>
        </w:rPr>
        <w:t xml:space="preserve"> </w:t>
      </w:r>
      <w:r w:rsidR="00FA74DF" w:rsidRPr="00FA74DF">
        <w:rPr>
          <w:rFonts w:ascii="Arial" w:hAnsi="Arial" w:cs="Arial"/>
          <w:b/>
        </w:rPr>
        <w:t>configurations</w:t>
      </w:r>
      <w:r w:rsidR="00931E96" w:rsidRPr="00931E96">
        <w:rPr>
          <w:rFonts w:ascii="Arial" w:hAnsi="Arial" w:cs="Arial"/>
          <w:b/>
        </w:rPr>
        <w:t xml:space="preserve"> suitable for mobile phone sizes.</w:t>
      </w:r>
      <w:r w:rsidR="00222D66">
        <w:rPr>
          <w:rFonts w:ascii="Arial" w:hAnsi="Arial" w:cs="Arial"/>
          <w:b/>
          <w:color w:val="0000FF"/>
        </w:rPr>
        <w:br/>
      </w:r>
    </w:p>
    <w:p w14:paraId="48E9230D" w14:textId="07810FF2"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9E7B5D">
        <w:rPr>
          <w:rFonts w:ascii="Arial" w:hAnsi="Arial" w:cs="Arial"/>
          <w:b/>
        </w:rPr>
        <w:t xml:space="preserve">Beijing </w:t>
      </w:r>
      <w:r w:rsidR="00391ABE">
        <w:rPr>
          <w:rFonts w:ascii="Arial" w:hAnsi="Arial" w:cs="Arial"/>
          <w:b/>
        </w:rPr>
        <w:t>X</w:t>
      </w:r>
      <w:r w:rsidR="0042051B" w:rsidRPr="0042051B">
        <w:rPr>
          <w:rFonts w:ascii="Arial" w:hAnsi="Arial" w:cs="Arial"/>
          <w:b/>
        </w:rPr>
        <w:t>iaomi Mobile Software Co., Ltd</w:t>
      </w:r>
      <w:r w:rsidR="00201520" w:rsidRPr="00CC358C">
        <w:rPr>
          <w:rFonts w:ascii="Arial" w:hAnsi="Arial" w:cs="Arial"/>
          <w:b/>
          <w:color w:val="2F5496"/>
        </w:rPr>
        <w:br/>
      </w:r>
    </w:p>
    <w:p w14:paraId="32F2769A" w14:textId="77777777" w:rsidR="00222D66" w:rsidRDefault="00222D66" w:rsidP="000F7ECB">
      <w:pPr>
        <w:spacing w:after="60"/>
        <w:ind w:left="1985" w:hanging="1985"/>
        <w:rPr>
          <w:rFonts w:ascii="Arial" w:hAnsi="Arial" w:cs="Arial"/>
          <w:b/>
          <w:color w:val="0000FF"/>
        </w:rPr>
      </w:pPr>
      <w:r>
        <w:rPr>
          <w:rFonts w:ascii="Arial" w:hAnsi="Arial" w:cs="Arial"/>
          <w:b/>
        </w:rPr>
        <w:t>Document for:</w:t>
      </w:r>
      <w:r>
        <w:rPr>
          <w:rFonts w:ascii="Arial" w:hAnsi="Arial" w:cs="Arial"/>
          <w:b/>
        </w:rPr>
        <w:tab/>
      </w:r>
      <w:r w:rsidR="007A2E4A" w:rsidRPr="00BA1418">
        <w:rPr>
          <w:rFonts w:ascii="Arial" w:hAnsi="Arial" w:cs="Arial"/>
          <w:b/>
          <w:lang w:eastAsia="zh-CN"/>
        </w:rPr>
        <w:t>D</w:t>
      </w:r>
      <w:r w:rsidR="00BF621F" w:rsidRPr="00BA1418">
        <w:rPr>
          <w:rFonts w:ascii="Arial" w:hAnsi="Arial" w:cs="Arial"/>
          <w:b/>
        </w:rPr>
        <w:t>iscussion</w:t>
      </w:r>
      <w:r w:rsidR="00507961" w:rsidRPr="00BA1418">
        <w:rPr>
          <w:rFonts w:ascii="Arial" w:hAnsi="Arial" w:cs="Arial"/>
          <w:b/>
        </w:rPr>
        <w:t xml:space="preserve"> &amp;Agreement</w:t>
      </w:r>
    </w:p>
    <w:p w14:paraId="1ABCB35C" w14:textId="77777777" w:rsidR="00316900" w:rsidRDefault="00316900" w:rsidP="000F7ECB">
      <w:pPr>
        <w:spacing w:after="60"/>
        <w:ind w:left="1985" w:hanging="1985"/>
        <w:rPr>
          <w:rFonts w:ascii="Arial" w:hAnsi="Arial" w:cs="Arial"/>
          <w:b/>
        </w:rPr>
      </w:pPr>
    </w:p>
    <w:p w14:paraId="543999DA" w14:textId="7A9DC694" w:rsidR="0045428D" w:rsidRPr="000664D8" w:rsidRDefault="00316900" w:rsidP="00316900">
      <w:pPr>
        <w:spacing w:after="60"/>
        <w:ind w:left="1985" w:hanging="1985"/>
        <w:rPr>
          <w:rFonts w:ascii="Arial" w:hAnsi="Arial" w:cs="Arial"/>
          <w:b/>
        </w:rPr>
      </w:pPr>
      <w:r w:rsidRPr="00316900">
        <w:rPr>
          <w:rFonts w:ascii="Arial" w:hAnsi="Arial" w:cs="Arial"/>
          <w:b/>
        </w:rPr>
        <w:t>Agenda Item:</w:t>
      </w:r>
      <w:r w:rsidRPr="00316900">
        <w:rPr>
          <w:rFonts w:ascii="Arial" w:hAnsi="Arial" w:cs="Arial"/>
          <w:b/>
        </w:rPr>
        <w:tab/>
      </w:r>
      <w:r w:rsidR="00D57110">
        <w:rPr>
          <w:rFonts w:ascii="Arial" w:hAnsi="Arial" w:cs="Arial"/>
          <w:b/>
        </w:rPr>
        <w:t>7.8</w:t>
      </w:r>
    </w:p>
    <w:p w14:paraId="0977279B" w14:textId="77777777" w:rsidR="00117779" w:rsidRPr="001B2764" w:rsidRDefault="00117779">
      <w:pPr>
        <w:pStyle w:val="Heading1"/>
      </w:pPr>
      <w:r w:rsidRPr="001B2764">
        <w:t>Introduction</w:t>
      </w:r>
    </w:p>
    <w:p w14:paraId="3B372094" w14:textId="246A0FC6" w:rsidR="00117779" w:rsidRPr="0049199B" w:rsidRDefault="00117779" w:rsidP="00117779">
      <w:pPr>
        <w:rPr>
          <w:lang w:eastAsia="zh-CN"/>
        </w:rPr>
      </w:pPr>
      <w:r>
        <w:rPr>
          <w:lang w:eastAsia="zh-CN"/>
        </w:rPr>
        <w:t xml:space="preserve">According to the basic investigation on mobile phone </w:t>
      </w:r>
      <w:r w:rsidR="00887FB6">
        <w:rPr>
          <w:lang w:eastAsia="zh-CN"/>
        </w:rPr>
        <w:t>size [1]</w:t>
      </w:r>
      <w:r>
        <w:rPr>
          <w:lang w:eastAsia="zh-CN"/>
        </w:rPr>
        <w:t>, the</w:t>
      </w:r>
      <w:r w:rsidR="00887FB6">
        <w:rPr>
          <w:lang w:eastAsia="zh-CN"/>
        </w:rPr>
        <w:t xml:space="preserve"> collected</w:t>
      </w:r>
      <w:r>
        <w:rPr>
          <w:lang w:eastAsia="zh-CN"/>
        </w:rPr>
        <w:t xml:space="preserve"> </w:t>
      </w:r>
      <w:bookmarkStart w:id="0" w:name="_Hlk130414011"/>
      <w:r>
        <w:rPr>
          <w:lang w:val="en-US" w:eastAsia="zh-CN"/>
        </w:rPr>
        <w:t>mobile phone structure size</w:t>
      </w:r>
      <w:bookmarkEnd w:id="0"/>
      <w:r>
        <w:rPr>
          <w:lang w:val="en-US" w:eastAsia="zh-CN"/>
        </w:rPr>
        <w:t xml:space="preserve"> is between </w:t>
      </w:r>
      <w:r w:rsidR="00887FB6" w:rsidRPr="00887FB6">
        <w:rPr>
          <w:lang w:val="en-US" w:eastAsia="zh-CN"/>
        </w:rPr>
        <w:t>123.8</w:t>
      </w:r>
      <w:r w:rsidR="00887FB6">
        <w:rPr>
          <w:lang w:val="en-US" w:eastAsia="zh-CN"/>
        </w:rPr>
        <w:t>mm*</w:t>
      </w:r>
      <w:r w:rsidR="00887FB6" w:rsidRPr="00887FB6">
        <w:rPr>
          <w:lang w:val="en-US" w:eastAsia="zh-CN"/>
        </w:rPr>
        <w:t xml:space="preserve">58.6 </w:t>
      </w:r>
      <w:r w:rsidR="00887FB6">
        <w:rPr>
          <w:lang w:val="en-US" w:eastAsia="zh-CN"/>
        </w:rPr>
        <w:t>mm*</w:t>
      </w:r>
      <w:r w:rsidR="00887FB6" w:rsidRPr="00887FB6">
        <w:rPr>
          <w:lang w:val="en-US" w:eastAsia="zh-CN"/>
        </w:rPr>
        <w:t xml:space="preserve">6.4 </w:t>
      </w:r>
      <w:r w:rsidR="00887FB6">
        <w:rPr>
          <w:lang w:val="en-US" w:eastAsia="zh-CN"/>
        </w:rPr>
        <w:t xml:space="preserve">mm to </w:t>
      </w:r>
      <w:r w:rsidR="00887FB6" w:rsidRPr="00887FB6">
        <w:rPr>
          <w:lang w:val="en-US" w:eastAsia="zh-CN"/>
        </w:rPr>
        <w:t xml:space="preserve">168.78 </w:t>
      </w:r>
      <w:r w:rsidR="00887FB6">
        <w:rPr>
          <w:lang w:val="en-US" w:eastAsia="zh-CN"/>
        </w:rPr>
        <w:t>mm*</w:t>
      </w:r>
      <w:r w:rsidR="00887FB6" w:rsidRPr="00887FB6">
        <w:rPr>
          <w:lang w:val="en-US" w:eastAsia="zh-CN"/>
        </w:rPr>
        <w:t xml:space="preserve">80.6 </w:t>
      </w:r>
      <w:r w:rsidR="00887FB6">
        <w:rPr>
          <w:lang w:val="en-US" w:eastAsia="zh-CN"/>
        </w:rPr>
        <w:t>mm*</w:t>
      </w:r>
      <w:r w:rsidR="00887FB6" w:rsidRPr="00887FB6">
        <w:rPr>
          <w:lang w:val="en-US" w:eastAsia="zh-CN"/>
        </w:rPr>
        <w:t xml:space="preserve">9.92 </w:t>
      </w:r>
      <w:r w:rsidR="00887FB6">
        <w:rPr>
          <w:lang w:val="en-US" w:eastAsia="zh-CN"/>
        </w:rPr>
        <w:t>mm</w:t>
      </w:r>
      <w:r>
        <w:rPr>
          <w:lang w:val="en-US" w:eastAsia="zh-CN"/>
        </w:rPr>
        <w:t xml:space="preserve">. </w:t>
      </w:r>
      <w:r w:rsidR="00887FB6">
        <w:rPr>
          <w:lang w:val="en-US" w:eastAsia="zh-CN"/>
        </w:rPr>
        <w:t>T</w:t>
      </w:r>
      <w:r>
        <w:rPr>
          <w:lang w:val="en-US" w:eastAsia="zh-CN"/>
        </w:rPr>
        <w:t xml:space="preserve">his proposal </w:t>
      </w:r>
      <w:r w:rsidR="00360A46">
        <w:rPr>
          <w:lang w:val="en-US" w:eastAsia="zh-CN"/>
        </w:rPr>
        <w:t xml:space="preserve">the source </w:t>
      </w:r>
      <w:r>
        <w:rPr>
          <w:lang w:val="en-US" w:eastAsia="zh-CN"/>
        </w:rPr>
        <w:t>investigate</w:t>
      </w:r>
      <w:r w:rsidR="00360A46">
        <w:rPr>
          <w:lang w:val="en-US" w:eastAsia="zh-CN"/>
        </w:rPr>
        <w:t>s</w:t>
      </w:r>
      <w:r>
        <w:rPr>
          <w:lang w:val="en-US" w:eastAsia="zh-CN"/>
        </w:rPr>
        <w:t xml:space="preserve"> some classic stereo microphone </w:t>
      </w:r>
      <w:r w:rsidR="00360A46" w:rsidRPr="00360A46">
        <w:rPr>
          <w:lang w:val="en-US" w:eastAsia="zh-CN"/>
        </w:rPr>
        <w:t>configuration</w:t>
      </w:r>
      <w:r w:rsidR="00360A46">
        <w:rPr>
          <w:lang w:val="en-US" w:eastAsia="zh-CN"/>
        </w:rPr>
        <w:t>s</w:t>
      </w:r>
      <w:r w:rsidR="00360A46" w:rsidRPr="00360A46" w:rsidDel="00360A46">
        <w:rPr>
          <w:lang w:val="en-US" w:eastAsia="zh-CN"/>
        </w:rPr>
        <w:t xml:space="preserve"> </w:t>
      </w:r>
      <w:r w:rsidR="00360A46">
        <w:rPr>
          <w:lang w:val="en-US" w:eastAsia="zh-CN"/>
        </w:rPr>
        <w:t xml:space="preserve">could </w:t>
      </w:r>
      <w:r>
        <w:rPr>
          <w:lang w:val="en-US" w:eastAsia="zh-CN"/>
        </w:rPr>
        <w:t>be used on mobile phone.</w:t>
      </w:r>
    </w:p>
    <w:p w14:paraId="4CE99B3E" w14:textId="6CC6940B" w:rsidR="00117779" w:rsidRDefault="00117779">
      <w:pPr>
        <w:pStyle w:val="Heading1"/>
        <w:rPr>
          <w:lang w:eastAsia="zh-CN"/>
        </w:rPr>
      </w:pPr>
      <w:r>
        <w:rPr>
          <w:lang w:eastAsia="zh-CN"/>
        </w:rPr>
        <w:t>S</w:t>
      </w:r>
      <w:r>
        <w:rPr>
          <w:rFonts w:hint="eastAsia"/>
          <w:lang w:eastAsia="zh-CN"/>
        </w:rPr>
        <w:t>tereo</w:t>
      </w:r>
      <w:r>
        <w:rPr>
          <w:lang w:eastAsia="zh-CN"/>
        </w:rPr>
        <w:t xml:space="preserve"> microphone </w:t>
      </w:r>
      <w:r w:rsidR="00360A46" w:rsidRPr="00360A46">
        <w:rPr>
          <w:lang w:eastAsia="zh-CN"/>
        </w:rPr>
        <w:t>configuration</w:t>
      </w:r>
      <w:r w:rsidR="00360A46">
        <w:rPr>
          <w:lang w:eastAsia="zh-CN"/>
        </w:rPr>
        <w:t>s</w:t>
      </w:r>
    </w:p>
    <w:p w14:paraId="38F56C52" w14:textId="609C5ABC" w:rsidR="00117779" w:rsidRPr="002F64D7" w:rsidRDefault="00117779" w:rsidP="00117779">
      <w:pPr>
        <w:rPr>
          <w:lang w:eastAsia="zh-CN"/>
        </w:rPr>
      </w:pPr>
      <w:bookmarkStart w:id="1" w:name="_Hlk131977287"/>
      <w:r w:rsidRPr="008D0718">
        <w:rPr>
          <w:lang w:val="en-US" w:eastAsia="zh-CN"/>
        </w:rPr>
        <w:t>Stereo microphones can generally be classified as spaced, near-coincident, or coincident based on the angle and distance between the microphones. However, due to the current size of mobile phones, we will only list microphone configurations that</w:t>
      </w:r>
      <w:r w:rsidR="00FE1A35">
        <w:rPr>
          <w:lang w:val="en-US" w:eastAsia="zh-CN"/>
        </w:rPr>
        <w:t xml:space="preserve"> distance between microphone is less than</w:t>
      </w:r>
      <w:r w:rsidR="001C011E">
        <w:rPr>
          <w:lang w:val="en-US" w:eastAsia="zh-CN"/>
        </w:rPr>
        <w:t>18</w:t>
      </w:r>
      <w:r w:rsidR="00FE1A35">
        <w:rPr>
          <w:lang w:val="en-US" w:eastAsia="zh-CN"/>
        </w:rPr>
        <w:t>cm, which is possible to install on mobile phone</w:t>
      </w:r>
      <w:r w:rsidRPr="008D0718">
        <w:rPr>
          <w:lang w:val="en-US" w:eastAsia="zh-CN"/>
        </w:rPr>
        <w:t>.</w:t>
      </w:r>
    </w:p>
    <w:p w14:paraId="3A49549D" w14:textId="77777777" w:rsidR="00117779" w:rsidRDefault="00117779" w:rsidP="00360A46">
      <w:pPr>
        <w:pStyle w:val="Heading2"/>
      </w:pPr>
      <w:r>
        <w:t xml:space="preserve">Near-Coincident </w:t>
      </w:r>
    </w:p>
    <w:p w14:paraId="4532D3F0" w14:textId="406F03A1" w:rsidR="00117779" w:rsidRDefault="00117779" w:rsidP="00117779">
      <w:r w:rsidRPr="001520A7">
        <w:rPr>
          <w:lang w:eastAsia="zh-CN"/>
        </w:rPr>
        <w:t>Near-Coincident</w:t>
      </w:r>
      <w:r>
        <w:rPr>
          <w:lang w:eastAsia="zh-CN"/>
        </w:rPr>
        <w:t xml:space="preserve"> </w:t>
      </w:r>
      <w:bookmarkStart w:id="2" w:name="_Hlk132101932"/>
      <w:r>
        <w:rPr>
          <w:lang w:eastAsia="zh-CN"/>
        </w:rPr>
        <w:t>using</w:t>
      </w:r>
      <w:r w:rsidRPr="00C83F74">
        <w:rPr>
          <w:lang w:eastAsia="zh-CN"/>
        </w:rPr>
        <w:t xml:space="preserve"> two directional microphones placed close together </w:t>
      </w:r>
      <w:r>
        <w:rPr>
          <w:lang w:eastAsia="zh-CN"/>
        </w:rPr>
        <w:t xml:space="preserve">with </w:t>
      </w:r>
      <w:r w:rsidRPr="00C83F74">
        <w:rPr>
          <w:lang w:eastAsia="zh-CN"/>
        </w:rPr>
        <w:t xml:space="preserve">an angle </w:t>
      </w:r>
      <w:bookmarkEnd w:id="2"/>
      <w:r w:rsidR="003A0FF2">
        <w:rPr>
          <w:lang w:eastAsia="zh-CN"/>
        </w:rPr>
        <w:t xml:space="preserve">is </w:t>
      </w:r>
      <w:r w:rsidRPr="00C83F74">
        <w:rPr>
          <w:lang w:eastAsia="zh-CN"/>
        </w:rPr>
        <w:t>to capture stereo</w:t>
      </w:r>
      <w:r>
        <w:rPr>
          <w:lang w:eastAsia="zh-CN"/>
        </w:rPr>
        <w:t xml:space="preserve"> audio. </w:t>
      </w:r>
      <w:r w:rsidRPr="003B5652">
        <w:rPr>
          <w:lang w:eastAsia="zh-CN"/>
        </w:rPr>
        <w:t>This configuration utilizes the angle and distance between the microphones to create a suitable time and level inter</w:t>
      </w:r>
      <w:r w:rsidR="003A0FF2">
        <w:rPr>
          <w:lang w:eastAsia="zh-CN"/>
        </w:rPr>
        <w:t>-</w:t>
      </w:r>
      <w:r w:rsidRPr="003B5652">
        <w:rPr>
          <w:lang w:eastAsia="zh-CN"/>
        </w:rPr>
        <w:t>channel difference.</w:t>
      </w:r>
      <w:bookmarkStart w:id="3" w:name="OLE_LINK1"/>
    </w:p>
    <w:p w14:paraId="49F97CF9" w14:textId="77777777" w:rsidR="00117779" w:rsidRDefault="00117779" w:rsidP="00360A46">
      <w:pPr>
        <w:pStyle w:val="Heading3"/>
      </w:pPr>
      <w:r>
        <w:t>ORTF</w:t>
      </w:r>
    </w:p>
    <w:p w14:paraId="4607C9DB" w14:textId="5966AC47" w:rsidR="00D54B90" w:rsidRPr="00D54B90" w:rsidRDefault="00D54B90" w:rsidP="00D54B90">
      <w:bookmarkStart w:id="4" w:name="_Hlk132103873"/>
      <w:r w:rsidRPr="00887FB6">
        <w:t>ORTF stereo microphone</w:t>
      </w:r>
      <w:r w:rsidRPr="00D54B90">
        <w:t xml:space="preserve"> </w:t>
      </w:r>
      <w:bookmarkEnd w:id="4"/>
      <w:r w:rsidR="003A0FF2">
        <w:t>use</w:t>
      </w:r>
      <w:r w:rsidR="00887FB6">
        <w:t>s</w:t>
      </w:r>
      <w:r w:rsidR="003A0FF2" w:rsidRPr="00D54B90">
        <w:t xml:space="preserve"> </w:t>
      </w:r>
      <w:r w:rsidRPr="00D54B90">
        <w:t xml:space="preserve">two </w:t>
      </w:r>
      <w:r>
        <w:t>cardioid</w:t>
      </w:r>
      <w:r w:rsidRPr="00D54B90">
        <w:t xml:space="preserve"> microphones with </w:t>
      </w:r>
      <w:r>
        <w:t>17cm distance and 110</w:t>
      </w:r>
      <w:r>
        <w:rPr>
          <w:rFonts w:hint="eastAsia"/>
          <w:lang w:eastAsia="zh-CN"/>
        </w:rPr>
        <w:t>°</w:t>
      </w:r>
      <w:r>
        <w:rPr>
          <w:rFonts w:hint="eastAsia"/>
          <w:lang w:eastAsia="zh-CN"/>
        </w:rPr>
        <w:t xml:space="preserve"> </w:t>
      </w:r>
      <w:r w:rsidRPr="00D54B90">
        <w:t>angle.</w:t>
      </w:r>
    </w:p>
    <w:p w14:paraId="033C2DAF" w14:textId="77777777" w:rsidR="00117779" w:rsidRPr="003A0FF2" w:rsidRDefault="00117779" w:rsidP="00117779">
      <w:pPr>
        <w:rPr>
          <w:noProof/>
        </w:rPr>
      </w:pPr>
    </w:p>
    <w:p w14:paraId="36B14228" w14:textId="7803C921" w:rsidR="00117779" w:rsidRDefault="002D4BEE" w:rsidP="001C011E">
      <w:pPr>
        <w:jc w:val="center"/>
      </w:pPr>
      <w:r w:rsidRPr="002D4BEE">
        <w:rPr>
          <w:noProof/>
        </w:rPr>
        <w:drawing>
          <wp:inline distT="0" distB="0" distL="0" distR="0" wp14:anchorId="122564FF" wp14:editId="571DA185">
            <wp:extent cx="6116320" cy="2530475"/>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6320" cy="2530475"/>
                    </a:xfrm>
                    <a:prstGeom prst="rect">
                      <a:avLst/>
                    </a:prstGeom>
                  </pic:spPr>
                </pic:pic>
              </a:graphicData>
            </a:graphic>
          </wp:inline>
        </w:drawing>
      </w:r>
    </w:p>
    <w:p w14:paraId="1706EF9C" w14:textId="06CEDBE3" w:rsidR="00117779" w:rsidRPr="00A13A7B" w:rsidRDefault="00A13A7B" w:rsidP="00A13A7B">
      <w:pPr>
        <w:ind w:firstLineChars="900" w:firstLine="2160"/>
        <w:rPr>
          <w:rFonts w:eastAsia="Malgun Gothic"/>
          <w:b/>
          <w:bCs/>
        </w:rPr>
      </w:pPr>
      <w:r w:rsidRPr="00E4303B">
        <w:rPr>
          <w:rFonts w:eastAsiaTheme="minorEastAsia"/>
          <w:b/>
          <w:bCs/>
          <w:sz w:val="24"/>
          <w:szCs w:val="24"/>
          <w:lang w:val="en-US" w:eastAsia="zh-CN"/>
        </w:rPr>
        <w:t xml:space="preserve">Figure 1 </w:t>
      </w:r>
      <w:r w:rsidRPr="00E4303B">
        <w:rPr>
          <w:rFonts w:eastAsiaTheme="minorEastAsia" w:hint="eastAsia"/>
          <w:b/>
          <w:bCs/>
          <w:sz w:val="24"/>
          <w:szCs w:val="24"/>
          <w:lang w:val="en-US" w:eastAsia="zh-CN"/>
        </w:rPr>
        <w:t>T</w:t>
      </w:r>
      <w:r w:rsidRPr="00E4303B">
        <w:rPr>
          <w:rFonts w:eastAsiaTheme="minorEastAsia"/>
          <w:b/>
          <w:bCs/>
          <w:sz w:val="24"/>
          <w:szCs w:val="24"/>
          <w:lang w:val="en-US" w:eastAsia="zh-CN"/>
        </w:rPr>
        <w:t xml:space="preserve">he </w:t>
      </w:r>
      <w:r>
        <w:rPr>
          <w:rFonts w:eastAsiaTheme="minorEastAsia" w:hint="eastAsia"/>
          <w:b/>
          <w:bCs/>
          <w:sz w:val="24"/>
          <w:szCs w:val="24"/>
          <w:lang w:val="en-US" w:eastAsia="zh-CN"/>
        </w:rPr>
        <w:t>configuration</w:t>
      </w:r>
      <w:r>
        <w:rPr>
          <w:rFonts w:eastAsiaTheme="minorEastAsia"/>
          <w:b/>
          <w:bCs/>
          <w:sz w:val="24"/>
          <w:szCs w:val="24"/>
          <w:lang w:val="en-US" w:eastAsia="zh-CN"/>
        </w:rPr>
        <w:t xml:space="preserve"> </w:t>
      </w:r>
      <w:r w:rsidRPr="00E4303B">
        <w:rPr>
          <w:rFonts w:eastAsiaTheme="minorEastAsia"/>
          <w:b/>
          <w:bCs/>
          <w:sz w:val="24"/>
          <w:szCs w:val="24"/>
          <w:lang w:val="en-US" w:eastAsia="zh-CN"/>
        </w:rPr>
        <w:t xml:space="preserve">of </w:t>
      </w:r>
      <w:r w:rsidRPr="00A13A7B">
        <w:rPr>
          <w:rFonts w:eastAsiaTheme="minorEastAsia"/>
          <w:b/>
          <w:bCs/>
          <w:sz w:val="24"/>
          <w:szCs w:val="24"/>
          <w:lang w:val="en-US" w:eastAsia="zh-CN"/>
        </w:rPr>
        <w:t>ORTF stereo microphone</w:t>
      </w:r>
    </w:p>
    <w:p w14:paraId="0022F790" w14:textId="77777777" w:rsidR="00117779" w:rsidRDefault="00117779" w:rsidP="00360A46">
      <w:pPr>
        <w:pStyle w:val="Heading2"/>
      </w:pPr>
      <w:r w:rsidRPr="00D90E85">
        <w:lastRenderedPageBreak/>
        <w:t xml:space="preserve">Baffled </w:t>
      </w:r>
    </w:p>
    <w:p w14:paraId="760B6584" w14:textId="57B07A96" w:rsidR="00591586" w:rsidRDefault="00117779" w:rsidP="00117779">
      <w:r w:rsidRPr="00260574">
        <w:t>A baffle</w:t>
      </w:r>
      <w:r w:rsidR="00764A7C">
        <w:t>d</w:t>
      </w:r>
      <w:r w:rsidRPr="00260574">
        <w:t xml:space="preserve"> configuration is a stereo recording technique that utilizes an acoustic baffle to increase the separation between the left and right audio channels. The baffle is typically a physical barrier that is placed between the two microphones.</w:t>
      </w:r>
    </w:p>
    <w:p w14:paraId="6CDC1120" w14:textId="07AFC29A" w:rsidR="00B039A1" w:rsidRDefault="00933DB5" w:rsidP="00360A46">
      <w:pPr>
        <w:pStyle w:val="Heading3"/>
      </w:pPr>
      <w:r>
        <w:t>OSS (</w:t>
      </w:r>
      <w:r w:rsidR="00B039A1">
        <w:t>Optimal Stereo System)</w:t>
      </w:r>
    </w:p>
    <w:p w14:paraId="7772EC65" w14:textId="4F407846" w:rsidR="0029425B" w:rsidRDefault="00933DB5" w:rsidP="0029425B">
      <w:pPr>
        <w:rPr>
          <w:lang w:eastAsia="zh-CN"/>
        </w:rPr>
      </w:pPr>
      <w:r w:rsidRPr="00933DB5">
        <w:rPr>
          <w:lang w:eastAsia="zh-CN"/>
        </w:rPr>
        <w:t>This method utilizes a specially designed 30-cm disk covered with foam, with two omni-directional microphones mounted on opposite sides of the disk and angled slightly outward at 20°. The capsules of the two microphones are positioned 16.5 cm apart.</w:t>
      </w:r>
    </w:p>
    <w:p w14:paraId="46A319DB" w14:textId="348CE404" w:rsidR="00933DB5" w:rsidRDefault="00BF0BBA" w:rsidP="00BF0BBA">
      <w:pPr>
        <w:jc w:val="center"/>
      </w:pPr>
      <w:r w:rsidRPr="00BF0BBA">
        <w:rPr>
          <w:noProof/>
        </w:rPr>
        <w:drawing>
          <wp:inline distT="0" distB="0" distL="0" distR="0" wp14:anchorId="1C142BB9" wp14:editId="4CDE0982">
            <wp:extent cx="4477375" cy="625879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77375" cy="6258798"/>
                    </a:xfrm>
                    <a:prstGeom prst="rect">
                      <a:avLst/>
                    </a:prstGeom>
                  </pic:spPr>
                </pic:pic>
              </a:graphicData>
            </a:graphic>
          </wp:inline>
        </w:drawing>
      </w:r>
    </w:p>
    <w:p w14:paraId="1EEF58F3" w14:textId="6691EA1A" w:rsidR="00A13A7B" w:rsidRPr="00E4303B" w:rsidRDefault="00A13A7B" w:rsidP="00A13A7B">
      <w:pPr>
        <w:ind w:firstLineChars="900" w:firstLine="2160"/>
        <w:rPr>
          <w:rFonts w:eastAsia="Malgun Gothic"/>
          <w:b/>
          <w:bCs/>
        </w:rPr>
      </w:pPr>
      <w:r w:rsidRPr="00E4303B">
        <w:rPr>
          <w:rFonts w:eastAsiaTheme="minorEastAsia"/>
          <w:b/>
          <w:bCs/>
          <w:sz w:val="24"/>
          <w:szCs w:val="24"/>
          <w:lang w:val="en-US" w:eastAsia="zh-CN"/>
        </w:rPr>
        <w:t xml:space="preserve">Figure </w:t>
      </w:r>
      <w:r w:rsidR="00621EE8">
        <w:rPr>
          <w:rFonts w:eastAsiaTheme="minorEastAsia"/>
          <w:b/>
          <w:bCs/>
          <w:sz w:val="24"/>
          <w:szCs w:val="24"/>
          <w:lang w:val="en-US" w:eastAsia="zh-CN"/>
        </w:rPr>
        <w:t>2</w:t>
      </w:r>
      <w:r w:rsidRPr="00E4303B">
        <w:rPr>
          <w:rFonts w:eastAsiaTheme="minorEastAsia"/>
          <w:b/>
          <w:bCs/>
          <w:sz w:val="24"/>
          <w:szCs w:val="24"/>
          <w:lang w:val="en-US" w:eastAsia="zh-CN"/>
        </w:rPr>
        <w:t xml:space="preserve"> </w:t>
      </w:r>
      <w:r w:rsidRPr="00E4303B">
        <w:rPr>
          <w:rFonts w:eastAsiaTheme="minorEastAsia" w:hint="eastAsia"/>
          <w:b/>
          <w:bCs/>
          <w:sz w:val="24"/>
          <w:szCs w:val="24"/>
          <w:lang w:val="en-US" w:eastAsia="zh-CN"/>
        </w:rPr>
        <w:t>T</w:t>
      </w:r>
      <w:r w:rsidRPr="00E4303B">
        <w:rPr>
          <w:rFonts w:eastAsiaTheme="minorEastAsia"/>
          <w:b/>
          <w:bCs/>
          <w:sz w:val="24"/>
          <w:szCs w:val="24"/>
          <w:lang w:val="en-US" w:eastAsia="zh-CN"/>
        </w:rPr>
        <w:t xml:space="preserve">he </w:t>
      </w:r>
      <w:r>
        <w:rPr>
          <w:rFonts w:eastAsiaTheme="minorEastAsia" w:hint="eastAsia"/>
          <w:b/>
          <w:bCs/>
          <w:sz w:val="24"/>
          <w:szCs w:val="24"/>
          <w:lang w:val="en-US" w:eastAsia="zh-CN"/>
        </w:rPr>
        <w:t>configuration</w:t>
      </w:r>
      <w:r>
        <w:rPr>
          <w:rFonts w:eastAsiaTheme="minorEastAsia"/>
          <w:b/>
          <w:bCs/>
          <w:sz w:val="24"/>
          <w:szCs w:val="24"/>
          <w:lang w:val="en-US" w:eastAsia="zh-CN"/>
        </w:rPr>
        <w:t xml:space="preserve"> </w:t>
      </w:r>
      <w:r w:rsidRPr="00E4303B">
        <w:rPr>
          <w:rFonts w:eastAsiaTheme="minorEastAsia"/>
          <w:b/>
          <w:bCs/>
          <w:sz w:val="24"/>
          <w:szCs w:val="24"/>
          <w:lang w:val="en-US" w:eastAsia="zh-CN"/>
        </w:rPr>
        <w:t>of</w:t>
      </w:r>
      <w:r>
        <w:rPr>
          <w:rFonts w:eastAsiaTheme="minorEastAsia"/>
          <w:b/>
          <w:bCs/>
          <w:sz w:val="24"/>
          <w:szCs w:val="24"/>
          <w:lang w:val="en-US" w:eastAsia="zh-CN"/>
        </w:rPr>
        <w:t xml:space="preserve"> OSS</w:t>
      </w:r>
      <w:r w:rsidRPr="00E4303B">
        <w:rPr>
          <w:rFonts w:eastAsiaTheme="minorEastAsia"/>
          <w:b/>
          <w:bCs/>
          <w:sz w:val="24"/>
          <w:szCs w:val="24"/>
          <w:lang w:val="en-US" w:eastAsia="zh-CN"/>
        </w:rPr>
        <w:t xml:space="preserve"> </w:t>
      </w:r>
      <w:r w:rsidRPr="00A13A7B">
        <w:rPr>
          <w:rFonts w:eastAsiaTheme="minorEastAsia"/>
          <w:b/>
          <w:bCs/>
          <w:sz w:val="24"/>
          <w:szCs w:val="24"/>
          <w:lang w:val="en-US" w:eastAsia="zh-CN"/>
        </w:rPr>
        <w:t>stereo microphone</w:t>
      </w:r>
    </w:p>
    <w:p w14:paraId="0D97F73A" w14:textId="77777777" w:rsidR="00A13A7B" w:rsidRPr="0029425B" w:rsidRDefault="00A13A7B" w:rsidP="00BF0BBA">
      <w:pPr>
        <w:jc w:val="center"/>
      </w:pPr>
    </w:p>
    <w:bookmarkEnd w:id="3"/>
    <w:p w14:paraId="3A0C1A23" w14:textId="6C2E0701" w:rsidR="00117779" w:rsidRDefault="00117779" w:rsidP="00360A46">
      <w:pPr>
        <w:pStyle w:val="Heading2"/>
      </w:pPr>
      <w:r>
        <w:lastRenderedPageBreak/>
        <w:t xml:space="preserve">Coincident </w:t>
      </w:r>
    </w:p>
    <w:p w14:paraId="64CFE0A7" w14:textId="1F38078A" w:rsidR="00234775" w:rsidRDefault="00D4443C" w:rsidP="00234775">
      <w:pPr>
        <w:rPr>
          <w:lang w:eastAsia="zh-CN"/>
        </w:rPr>
      </w:pPr>
      <w:r w:rsidRPr="00887FB6">
        <w:rPr>
          <w:lang w:eastAsia="zh-CN"/>
        </w:rPr>
        <w:t xml:space="preserve">A </w:t>
      </w:r>
      <w:r w:rsidRPr="00887FB6">
        <w:t>coincident</w:t>
      </w:r>
      <w:r w:rsidRPr="00887FB6">
        <w:rPr>
          <w:lang w:eastAsia="zh-CN"/>
        </w:rPr>
        <w:t xml:space="preserve"> stereo microphone</w:t>
      </w:r>
      <w:r w:rsidRPr="00D4443C">
        <w:rPr>
          <w:lang w:eastAsia="zh-CN"/>
        </w:rPr>
        <w:t xml:space="preserve"> </w:t>
      </w:r>
      <w:r w:rsidR="0053648C">
        <w:rPr>
          <w:lang w:eastAsia="zh-CN"/>
        </w:rPr>
        <w:t>consists</w:t>
      </w:r>
      <w:r w:rsidR="00234775">
        <w:rPr>
          <w:lang w:eastAsia="zh-CN"/>
        </w:rPr>
        <w:t xml:space="preserve"> of </w:t>
      </w:r>
      <w:r w:rsidRPr="00D4443C">
        <w:rPr>
          <w:lang w:eastAsia="zh-CN"/>
        </w:rPr>
        <w:t xml:space="preserve">two directional microphones placed at an appropriate angle </w:t>
      </w:r>
      <w:r w:rsidR="00234775" w:rsidRPr="00234775">
        <w:rPr>
          <w:lang w:eastAsia="zh-CN"/>
        </w:rPr>
        <w:t>at the smallest-possible spacings</w:t>
      </w:r>
      <w:r w:rsidRPr="00D4443C">
        <w:rPr>
          <w:lang w:eastAsia="zh-CN"/>
        </w:rPr>
        <w:t xml:space="preserve">. </w:t>
      </w:r>
      <w:r w:rsidR="0053648C">
        <w:rPr>
          <w:lang w:eastAsia="zh-CN"/>
        </w:rPr>
        <w:t>Therefore,</w:t>
      </w:r>
      <w:r w:rsidR="00234775">
        <w:rPr>
          <w:lang w:eastAsia="zh-CN"/>
        </w:rPr>
        <w:t xml:space="preserve"> sound arrives with equal delay </w:t>
      </w:r>
      <w:r w:rsidR="0053648C">
        <w:rPr>
          <w:lang w:eastAsia="zh-CN"/>
        </w:rPr>
        <w:t xml:space="preserve">and </w:t>
      </w:r>
      <w:r w:rsidRPr="00D4443C">
        <w:rPr>
          <w:lang w:eastAsia="zh-CN"/>
        </w:rPr>
        <w:t>differe</w:t>
      </w:r>
      <w:r w:rsidR="008224E4">
        <w:rPr>
          <w:lang w:eastAsia="zh-CN"/>
        </w:rPr>
        <w:t>nt level and phase at microphones</w:t>
      </w:r>
      <w:r w:rsidRPr="00D4443C">
        <w:rPr>
          <w:lang w:eastAsia="zh-CN"/>
        </w:rPr>
        <w:t>.</w:t>
      </w:r>
      <w:r w:rsidR="00234775" w:rsidRPr="00234775">
        <w:t xml:space="preserve"> </w:t>
      </w:r>
    </w:p>
    <w:bookmarkEnd w:id="1"/>
    <w:p w14:paraId="7D5373B3" w14:textId="77777777" w:rsidR="00117779" w:rsidRDefault="00117779" w:rsidP="00360A46">
      <w:pPr>
        <w:pStyle w:val="Heading3"/>
      </w:pPr>
      <w:r>
        <w:t>X/Y</w:t>
      </w:r>
    </w:p>
    <w:p w14:paraId="5B939342" w14:textId="77975388" w:rsidR="00D4443C" w:rsidRDefault="00D4443C" w:rsidP="00117779">
      <w:pPr>
        <w:rPr>
          <w:lang w:eastAsia="zh-CN"/>
        </w:rPr>
      </w:pPr>
      <w:r w:rsidRPr="00887FB6">
        <w:rPr>
          <w:lang w:eastAsia="zh-CN"/>
        </w:rPr>
        <w:t>X</w:t>
      </w:r>
      <w:r w:rsidR="008224E4" w:rsidRPr="00887FB6">
        <w:rPr>
          <w:lang w:eastAsia="zh-CN"/>
        </w:rPr>
        <w:t>/</w:t>
      </w:r>
      <w:r w:rsidRPr="00887FB6">
        <w:rPr>
          <w:lang w:eastAsia="zh-CN"/>
        </w:rPr>
        <w:t>Y</w:t>
      </w:r>
      <w:r w:rsidR="008224E4" w:rsidRPr="00887FB6">
        <w:rPr>
          <w:lang w:eastAsia="zh-CN"/>
        </w:rPr>
        <w:t xml:space="preserve"> </w:t>
      </w:r>
      <w:r w:rsidRPr="00887FB6">
        <w:rPr>
          <w:lang w:eastAsia="zh-CN"/>
        </w:rPr>
        <w:t>stereo microphone</w:t>
      </w:r>
      <w:r w:rsidRPr="00D4443C">
        <w:rPr>
          <w:lang w:eastAsia="zh-CN"/>
        </w:rPr>
        <w:t xml:space="preserve"> </w:t>
      </w:r>
      <w:r w:rsidR="00887FB6">
        <w:rPr>
          <w:lang w:eastAsia="zh-CN"/>
        </w:rPr>
        <w:t>is</w:t>
      </w:r>
      <w:r w:rsidRPr="00D4443C">
        <w:rPr>
          <w:lang w:eastAsia="zh-CN"/>
        </w:rPr>
        <w:t xml:space="preserve"> commonly </w:t>
      </w:r>
      <w:r w:rsidR="008224E4">
        <w:rPr>
          <w:lang w:eastAsia="zh-CN"/>
        </w:rPr>
        <w:t xml:space="preserve">using two cardioid microphones </w:t>
      </w:r>
      <w:r w:rsidRPr="00D4443C">
        <w:rPr>
          <w:lang w:eastAsia="zh-CN"/>
        </w:rPr>
        <w:t>ranging from 90-1</w:t>
      </w:r>
      <w:r>
        <w:rPr>
          <w:lang w:eastAsia="zh-CN"/>
        </w:rPr>
        <w:t>35</w:t>
      </w:r>
      <w:r w:rsidRPr="00D4443C">
        <w:rPr>
          <w:lang w:eastAsia="zh-CN"/>
        </w:rPr>
        <w:t>°.</w:t>
      </w:r>
    </w:p>
    <w:p w14:paraId="7A2F3266" w14:textId="260627DD" w:rsidR="00117779" w:rsidRDefault="006D4BA7" w:rsidP="00A13A7B">
      <w:pPr>
        <w:jc w:val="center"/>
        <w:rPr>
          <w:lang w:eastAsia="zh-CN"/>
        </w:rPr>
      </w:pPr>
      <w:r>
        <w:rPr>
          <w:noProof/>
          <w:lang w:eastAsia="zh-CN"/>
        </w:rPr>
        <w:drawing>
          <wp:inline distT="0" distB="0" distL="0" distR="0" wp14:anchorId="27229466" wp14:editId="62AE87E1">
            <wp:extent cx="2336800" cy="19177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2952" t="8368" r="28794" b="28452"/>
                    <a:stretch/>
                  </pic:blipFill>
                  <pic:spPr bwMode="auto">
                    <a:xfrm>
                      <a:off x="0" y="0"/>
                      <a:ext cx="2336800" cy="1917700"/>
                    </a:xfrm>
                    <a:prstGeom prst="rect">
                      <a:avLst/>
                    </a:prstGeom>
                    <a:noFill/>
                    <a:ln>
                      <a:noFill/>
                    </a:ln>
                    <a:extLst>
                      <a:ext uri="{53640926-AAD7-44D8-BBD7-CCE9431645EC}">
                        <a14:shadowObscured xmlns:a14="http://schemas.microsoft.com/office/drawing/2010/main"/>
                      </a:ext>
                    </a:extLst>
                  </pic:spPr>
                </pic:pic>
              </a:graphicData>
            </a:graphic>
          </wp:inline>
        </w:drawing>
      </w:r>
    </w:p>
    <w:p w14:paraId="5BE08536" w14:textId="689DFE04" w:rsidR="00A13A7B" w:rsidRPr="00E4303B" w:rsidRDefault="00A13A7B" w:rsidP="00A13A7B">
      <w:pPr>
        <w:ind w:firstLineChars="900" w:firstLine="2160"/>
        <w:rPr>
          <w:rFonts w:eastAsia="Malgun Gothic"/>
          <w:b/>
          <w:bCs/>
        </w:rPr>
      </w:pPr>
      <w:r w:rsidRPr="00E4303B">
        <w:rPr>
          <w:rFonts w:eastAsiaTheme="minorEastAsia"/>
          <w:b/>
          <w:bCs/>
          <w:sz w:val="24"/>
          <w:szCs w:val="24"/>
          <w:lang w:val="en-US" w:eastAsia="zh-CN"/>
        </w:rPr>
        <w:t xml:space="preserve">Figure </w:t>
      </w:r>
      <w:r w:rsidR="00621EE8">
        <w:rPr>
          <w:rFonts w:eastAsiaTheme="minorEastAsia"/>
          <w:b/>
          <w:bCs/>
          <w:sz w:val="24"/>
          <w:szCs w:val="24"/>
          <w:lang w:val="en-US" w:eastAsia="zh-CN"/>
        </w:rPr>
        <w:t>3</w:t>
      </w:r>
      <w:r w:rsidRPr="00E4303B">
        <w:rPr>
          <w:rFonts w:eastAsiaTheme="minorEastAsia"/>
          <w:b/>
          <w:bCs/>
          <w:sz w:val="24"/>
          <w:szCs w:val="24"/>
          <w:lang w:val="en-US" w:eastAsia="zh-CN"/>
        </w:rPr>
        <w:t xml:space="preserve"> </w:t>
      </w:r>
      <w:r w:rsidRPr="00E4303B">
        <w:rPr>
          <w:rFonts w:eastAsiaTheme="minorEastAsia" w:hint="eastAsia"/>
          <w:b/>
          <w:bCs/>
          <w:sz w:val="24"/>
          <w:szCs w:val="24"/>
          <w:lang w:val="en-US" w:eastAsia="zh-CN"/>
        </w:rPr>
        <w:t>T</w:t>
      </w:r>
      <w:r w:rsidRPr="00E4303B">
        <w:rPr>
          <w:rFonts w:eastAsiaTheme="minorEastAsia"/>
          <w:b/>
          <w:bCs/>
          <w:sz w:val="24"/>
          <w:szCs w:val="24"/>
          <w:lang w:val="en-US" w:eastAsia="zh-CN"/>
        </w:rPr>
        <w:t xml:space="preserve">he </w:t>
      </w:r>
      <w:r>
        <w:rPr>
          <w:rFonts w:eastAsiaTheme="minorEastAsia" w:hint="eastAsia"/>
          <w:b/>
          <w:bCs/>
          <w:sz w:val="24"/>
          <w:szCs w:val="24"/>
          <w:lang w:val="en-US" w:eastAsia="zh-CN"/>
        </w:rPr>
        <w:t>configuration</w:t>
      </w:r>
      <w:r>
        <w:rPr>
          <w:rFonts w:eastAsiaTheme="minorEastAsia"/>
          <w:b/>
          <w:bCs/>
          <w:sz w:val="24"/>
          <w:szCs w:val="24"/>
          <w:lang w:val="en-US" w:eastAsia="zh-CN"/>
        </w:rPr>
        <w:t xml:space="preserve"> </w:t>
      </w:r>
      <w:r w:rsidRPr="00E4303B">
        <w:rPr>
          <w:rFonts w:eastAsiaTheme="minorEastAsia"/>
          <w:b/>
          <w:bCs/>
          <w:sz w:val="24"/>
          <w:szCs w:val="24"/>
          <w:lang w:val="en-US" w:eastAsia="zh-CN"/>
        </w:rPr>
        <w:t>of</w:t>
      </w:r>
      <w:r>
        <w:rPr>
          <w:rFonts w:eastAsiaTheme="minorEastAsia"/>
          <w:b/>
          <w:bCs/>
          <w:sz w:val="24"/>
          <w:szCs w:val="24"/>
          <w:lang w:val="en-US" w:eastAsia="zh-CN"/>
        </w:rPr>
        <w:t xml:space="preserve"> X</w:t>
      </w:r>
      <w:r w:rsidR="00671244">
        <w:rPr>
          <w:rFonts w:eastAsiaTheme="minorEastAsia"/>
          <w:b/>
          <w:bCs/>
          <w:sz w:val="24"/>
          <w:szCs w:val="24"/>
          <w:lang w:val="en-US" w:eastAsia="zh-CN"/>
        </w:rPr>
        <w:t>/</w:t>
      </w:r>
      <w:r>
        <w:rPr>
          <w:rFonts w:eastAsiaTheme="minorEastAsia"/>
          <w:b/>
          <w:bCs/>
          <w:sz w:val="24"/>
          <w:szCs w:val="24"/>
          <w:lang w:val="en-US" w:eastAsia="zh-CN"/>
        </w:rPr>
        <w:t>Y</w:t>
      </w:r>
      <w:r w:rsidRPr="00E4303B">
        <w:rPr>
          <w:rFonts w:eastAsiaTheme="minorEastAsia"/>
          <w:b/>
          <w:bCs/>
          <w:sz w:val="24"/>
          <w:szCs w:val="24"/>
          <w:lang w:val="en-US" w:eastAsia="zh-CN"/>
        </w:rPr>
        <w:t xml:space="preserve"> </w:t>
      </w:r>
      <w:r w:rsidRPr="00A13A7B">
        <w:rPr>
          <w:rFonts w:eastAsiaTheme="minorEastAsia"/>
          <w:b/>
          <w:bCs/>
          <w:sz w:val="24"/>
          <w:szCs w:val="24"/>
          <w:lang w:val="en-US" w:eastAsia="zh-CN"/>
        </w:rPr>
        <w:t>stereo microphone</w:t>
      </w:r>
    </w:p>
    <w:p w14:paraId="22BA306D" w14:textId="77777777" w:rsidR="00A13A7B" w:rsidRDefault="00A13A7B" w:rsidP="00A13A7B">
      <w:pPr>
        <w:jc w:val="center"/>
        <w:rPr>
          <w:lang w:eastAsia="zh-CN"/>
        </w:rPr>
      </w:pPr>
    </w:p>
    <w:p w14:paraId="7FAD60F9" w14:textId="0B52F6DF" w:rsidR="00117779" w:rsidRDefault="00117779" w:rsidP="00360A46">
      <w:pPr>
        <w:pStyle w:val="Heading3"/>
      </w:pPr>
      <w:r w:rsidRPr="00817593">
        <w:t xml:space="preserve">Blumlein </w:t>
      </w:r>
    </w:p>
    <w:p w14:paraId="06BBD2F4" w14:textId="71FBC5DF" w:rsidR="008224E4" w:rsidRPr="008224E4" w:rsidRDefault="008224E4" w:rsidP="008224E4">
      <w:r w:rsidRPr="00817593">
        <w:t>Blumlein</w:t>
      </w:r>
      <w:r>
        <w:t xml:space="preserve"> </w:t>
      </w:r>
      <w:r w:rsidRPr="00D4443C">
        <w:rPr>
          <w:lang w:eastAsia="zh-CN"/>
        </w:rPr>
        <w:t xml:space="preserve">stereo microphone </w:t>
      </w:r>
      <w:r w:rsidR="00FE1A35">
        <w:rPr>
          <w:lang w:eastAsia="zh-CN"/>
        </w:rPr>
        <w:t>consist</w:t>
      </w:r>
      <w:r w:rsidR="00887FB6">
        <w:rPr>
          <w:lang w:eastAsia="zh-CN"/>
        </w:rPr>
        <w:t>s</w:t>
      </w:r>
      <w:r w:rsidR="00FE1A35">
        <w:rPr>
          <w:lang w:eastAsia="zh-CN"/>
        </w:rPr>
        <w:t xml:space="preserve"> of</w:t>
      </w:r>
      <w:r>
        <w:rPr>
          <w:lang w:eastAsia="zh-CN"/>
        </w:rPr>
        <w:t xml:space="preserve"> two </w:t>
      </w:r>
      <w:r w:rsidR="00FE1A35" w:rsidRPr="00FE1A35">
        <w:rPr>
          <w:lang w:eastAsia="zh-CN"/>
        </w:rPr>
        <w:t xml:space="preserve">bidirectional (figure-eight) </w:t>
      </w:r>
      <w:r>
        <w:rPr>
          <w:lang w:eastAsia="zh-CN"/>
        </w:rPr>
        <w:t xml:space="preserve">microphones </w:t>
      </w:r>
      <w:r w:rsidR="001A19B9">
        <w:rPr>
          <w:lang w:eastAsia="zh-CN"/>
        </w:rPr>
        <w:t>with</w:t>
      </w:r>
      <w:r w:rsidRPr="00D4443C">
        <w:rPr>
          <w:lang w:eastAsia="zh-CN"/>
        </w:rPr>
        <w:t xml:space="preserve"> 90°</w:t>
      </w:r>
      <w:r w:rsidR="001A19B9">
        <w:rPr>
          <w:lang w:eastAsia="zh-CN"/>
        </w:rPr>
        <w:t xml:space="preserve"> angle</w:t>
      </w:r>
      <w:r w:rsidR="00FE1A35">
        <w:rPr>
          <w:lang w:eastAsia="zh-CN"/>
        </w:rPr>
        <w:t xml:space="preserve"> </w:t>
      </w:r>
      <w:r w:rsidR="00FE1A35" w:rsidRPr="00FE1A35">
        <w:rPr>
          <w:lang w:eastAsia="zh-CN"/>
        </w:rPr>
        <w:t xml:space="preserve">at the </w:t>
      </w:r>
      <w:r w:rsidR="00FE1A35">
        <w:rPr>
          <w:lang w:eastAsia="zh-CN"/>
        </w:rPr>
        <w:t>same place</w:t>
      </w:r>
      <w:r w:rsidRPr="00D4443C">
        <w:rPr>
          <w:lang w:eastAsia="zh-CN"/>
        </w:rPr>
        <w:t>.</w:t>
      </w:r>
    </w:p>
    <w:p w14:paraId="503FB851" w14:textId="21DE3F12" w:rsidR="00117779" w:rsidRDefault="00621EE8" w:rsidP="00621EE8">
      <w:pPr>
        <w:jc w:val="center"/>
        <w:rPr>
          <w:lang w:eastAsia="zh-CN"/>
        </w:rPr>
      </w:pPr>
      <w:r>
        <w:rPr>
          <w:rFonts w:eastAsiaTheme="minorEastAsia"/>
          <w:b/>
          <w:bCs/>
          <w:noProof/>
          <w:sz w:val="24"/>
          <w:szCs w:val="24"/>
          <w:lang w:val="en-US" w:eastAsia="zh-CN"/>
        </w:rPr>
        <w:drawing>
          <wp:inline distT="0" distB="0" distL="0" distR="0" wp14:anchorId="66265527" wp14:editId="679D9B2C">
            <wp:extent cx="3854450" cy="4216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4450" cy="4216400"/>
                    </a:xfrm>
                    <a:prstGeom prst="rect">
                      <a:avLst/>
                    </a:prstGeom>
                    <a:noFill/>
                    <a:ln>
                      <a:noFill/>
                    </a:ln>
                  </pic:spPr>
                </pic:pic>
              </a:graphicData>
            </a:graphic>
          </wp:inline>
        </w:drawing>
      </w:r>
    </w:p>
    <w:p w14:paraId="7FD63333" w14:textId="34B6EC8F" w:rsidR="00621EE8" w:rsidRPr="00E4303B" w:rsidRDefault="00621EE8" w:rsidP="00621EE8">
      <w:pPr>
        <w:ind w:firstLineChars="900" w:firstLine="2160"/>
        <w:rPr>
          <w:rFonts w:eastAsia="Malgun Gothic"/>
          <w:b/>
          <w:bCs/>
        </w:rPr>
      </w:pPr>
      <w:r w:rsidRPr="00E4303B">
        <w:rPr>
          <w:rFonts w:eastAsiaTheme="minorEastAsia"/>
          <w:b/>
          <w:bCs/>
          <w:sz w:val="24"/>
          <w:szCs w:val="24"/>
          <w:lang w:val="en-US" w:eastAsia="zh-CN"/>
        </w:rPr>
        <w:lastRenderedPageBreak/>
        <w:t xml:space="preserve">Figure </w:t>
      </w:r>
      <w:r>
        <w:rPr>
          <w:rFonts w:eastAsiaTheme="minorEastAsia"/>
          <w:b/>
          <w:bCs/>
          <w:sz w:val="24"/>
          <w:szCs w:val="24"/>
          <w:lang w:val="en-US" w:eastAsia="zh-CN"/>
        </w:rPr>
        <w:t>4</w:t>
      </w:r>
      <w:r w:rsidRPr="00E4303B">
        <w:rPr>
          <w:rFonts w:eastAsiaTheme="minorEastAsia"/>
          <w:b/>
          <w:bCs/>
          <w:sz w:val="24"/>
          <w:szCs w:val="24"/>
          <w:lang w:val="en-US" w:eastAsia="zh-CN"/>
        </w:rPr>
        <w:t xml:space="preserve"> </w:t>
      </w:r>
      <w:r w:rsidRPr="00E4303B">
        <w:rPr>
          <w:rFonts w:eastAsiaTheme="minorEastAsia" w:hint="eastAsia"/>
          <w:b/>
          <w:bCs/>
          <w:sz w:val="24"/>
          <w:szCs w:val="24"/>
          <w:lang w:val="en-US" w:eastAsia="zh-CN"/>
        </w:rPr>
        <w:t>T</w:t>
      </w:r>
      <w:r w:rsidRPr="00E4303B">
        <w:rPr>
          <w:rFonts w:eastAsiaTheme="minorEastAsia"/>
          <w:b/>
          <w:bCs/>
          <w:sz w:val="24"/>
          <w:szCs w:val="24"/>
          <w:lang w:val="en-US" w:eastAsia="zh-CN"/>
        </w:rPr>
        <w:t xml:space="preserve">he </w:t>
      </w:r>
      <w:r>
        <w:rPr>
          <w:rFonts w:eastAsiaTheme="minorEastAsia" w:hint="eastAsia"/>
          <w:b/>
          <w:bCs/>
          <w:sz w:val="24"/>
          <w:szCs w:val="24"/>
          <w:lang w:val="en-US" w:eastAsia="zh-CN"/>
        </w:rPr>
        <w:t>configuration</w:t>
      </w:r>
      <w:r>
        <w:rPr>
          <w:rFonts w:eastAsiaTheme="minorEastAsia"/>
          <w:b/>
          <w:bCs/>
          <w:sz w:val="24"/>
          <w:szCs w:val="24"/>
          <w:lang w:val="en-US" w:eastAsia="zh-CN"/>
        </w:rPr>
        <w:t xml:space="preserve"> </w:t>
      </w:r>
      <w:r w:rsidRPr="00E4303B">
        <w:rPr>
          <w:rFonts w:eastAsiaTheme="minorEastAsia"/>
          <w:b/>
          <w:bCs/>
          <w:sz w:val="24"/>
          <w:szCs w:val="24"/>
          <w:lang w:val="en-US" w:eastAsia="zh-CN"/>
        </w:rPr>
        <w:t>of</w:t>
      </w:r>
      <w:r>
        <w:rPr>
          <w:rFonts w:eastAsiaTheme="minorEastAsia"/>
          <w:b/>
          <w:bCs/>
          <w:sz w:val="24"/>
          <w:szCs w:val="24"/>
          <w:lang w:val="en-US" w:eastAsia="zh-CN"/>
        </w:rPr>
        <w:t xml:space="preserve"> </w:t>
      </w:r>
      <w:r w:rsidRPr="00621EE8">
        <w:rPr>
          <w:rFonts w:eastAsiaTheme="minorEastAsia"/>
          <w:b/>
          <w:bCs/>
          <w:sz w:val="24"/>
          <w:szCs w:val="24"/>
          <w:lang w:val="en-US" w:eastAsia="zh-CN"/>
        </w:rPr>
        <w:t>Blumlein</w:t>
      </w:r>
      <w:r w:rsidRPr="00E4303B">
        <w:rPr>
          <w:rFonts w:eastAsiaTheme="minorEastAsia"/>
          <w:b/>
          <w:bCs/>
          <w:sz w:val="24"/>
          <w:szCs w:val="24"/>
          <w:lang w:val="en-US" w:eastAsia="zh-CN"/>
        </w:rPr>
        <w:t xml:space="preserve"> </w:t>
      </w:r>
      <w:r w:rsidRPr="00A13A7B">
        <w:rPr>
          <w:rFonts w:eastAsiaTheme="minorEastAsia"/>
          <w:b/>
          <w:bCs/>
          <w:sz w:val="24"/>
          <w:szCs w:val="24"/>
          <w:lang w:val="en-US" w:eastAsia="zh-CN"/>
        </w:rPr>
        <w:t>stereo microphone</w:t>
      </w:r>
    </w:p>
    <w:p w14:paraId="328E8987" w14:textId="77777777" w:rsidR="00621EE8" w:rsidRPr="00A37850" w:rsidRDefault="00621EE8" w:rsidP="00621EE8">
      <w:pPr>
        <w:jc w:val="center"/>
        <w:rPr>
          <w:lang w:eastAsia="zh-CN"/>
        </w:rPr>
      </w:pPr>
    </w:p>
    <w:p w14:paraId="378EE42D" w14:textId="77777777" w:rsidR="00117779" w:rsidRDefault="00117779" w:rsidP="00360A46">
      <w:pPr>
        <w:pStyle w:val="Heading3"/>
      </w:pPr>
      <w:r>
        <w:t>M/S</w:t>
      </w:r>
    </w:p>
    <w:p w14:paraId="7FD469A3" w14:textId="1BE33B34" w:rsidR="00117779" w:rsidRDefault="00117779" w:rsidP="00117779">
      <w:pPr>
        <w:rPr>
          <w:lang w:eastAsia="zh-CN"/>
        </w:rPr>
      </w:pPr>
      <w:r w:rsidRPr="003C33F2">
        <w:rPr>
          <w:lang w:eastAsia="zh-CN"/>
        </w:rPr>
        <w:t xml:space="preserve">M/S (mid-side) stereo microphone </w:t>
      </w:r>
      <w:r>
        <w:rPr>
          <w:lang w:eastAsia="zh-CN"/>
        </w:rPr>
        <w:t xml:space="preserve">using </w:t>
      </w:r>
      <w:r w:rsidRPr="003C33F2">
        <w:rPr>
          <w:lang w:eastAsia="zh-CN"/>
        </w:rPr>
        <w:t xml:space="preserve">a microphone (usually a cardioid) pointed </w:t>
      </w:r>
      <w:r>
        <w:rPr>
          <w:lang w:eastAsia="zh-CN"/>
        </w:rPr>
        <w:t>forward</w:t>
      </w:r>
      <w:r w:rsidRPr="003C33F2">
        <w:rPr>
          <w:lang w:eastAsia="zh-CN"/>
        </w:rPr>
        <w:t>, and a bidirectional (figure-eight) microphone oriented perpendicular to the directional microphone.</w:t>
      </w:r>
      <w:r>
        <w:rPr>
          <w:lang w:eastAsia="zh-CN"/>
        </w:rPr>
        <w:t xml:space="preserve"> The </w:t>
      </w:r>
      <w:r w:rsidR="00FE1A35" w:rsidRPr="003C33F2">
        <w:rPr>
          <w:lang w:eastAsia="zh-CN"/>
        </w:rPr>
        <w:t>figure-eight</w:t>
      </w:r>
      <w:r>
        <w:rPr>
          <w:lang w:eastAsia="zh-CN"/>
        </w:rPr>
        <w:t xml:space="preserve"> microphone captures mid signal, and the cardioid microphone capture side signal. Therefore, we can </w:t>
      </w:r>
      <w:r w:rsidR="00D4443C">
        <w:rPr>
          <w:lang w:eastAsia="zh-CN"/>
        </w:rPr>
        <w:t>o</w:t>
      </w:r>
      <w:r w:rsidR="00D4443C" w:rsidRPr="00346A52">
        <w:rPr>
          <w:lang w:eastAsia="zh-CN"/>
        </w:rPr>
        <w:t>btain</w:t>
      </w:r>
      <w:r w:rsidRPr="00346A52">
        <w:rPr>
          <w:lang w:eastAsia="zh-CN"/>
        </w:rPr>
        <w:t xml:space="preserve"> </w:t>
      </w:r>
      <w:r>
        <w:rPr>
          <w:lang w:eastAsia="zh-CN"/>
        </w:rPr>
        <w:t xml:space="preserve">the left and right channel signal through the </w:t>
      </w:r>
      <w:r w:rsidRPr="00346A52">
        <w:rPr>
          <w:lang w:eastAsia="zh-CN"/>
        </w:rPr>
        <w:t>simple addition and subtraction.</w:t>
      </w:r>
    </w:p>
    <w:p w14:paraId="12E58382" w14:textId="0BAE6D8C" w:rsidR="00117779" w:rsidRPr="009B52E8" w:rsidRDefault="00117779" w:rsidP="00117779">
      <w:pPr>
        <w:rPr>
          <w:lang w:eastAsia="zh-CN"/>
        </w:rPr>
      </w:pPr>
      <m:oMathPara>
        <m:oMath>
          <m:r>
            <w:rPr>
              <w:rFonts w:ascii="Cambria Math" w:hAnsi="Cambria Math"/>
              <w:lang w:eastAsia="zh-CN"/>
            </w:rPr>
            <m:t>Left=mid+side</m:t>
          </m:r>
        </m:oMath>
      </m:oMathPara>
    </w:p>
    <w:p w14:paraId="09F2DE48" w14:textId="530BE8A6" w:rsidR="00117779" w:rsidRPr="003C33F2" w:rsidRDefault="00117779" w:rsidP="00117779">
      <w:pPr>
        <w:rPr>
          <w:lang w:eastAsia="zh-CN"/>
        </w:rPr>
      </w:pPr>
      <m:oMathPara>
        <m:oMath>
          <m:r>
            <w:rPr>
              <w:rFonts w:ascii="Cambria Math" w:hAnsi="Cambria Math"/>
              <w:lang w:eastAsia="zh-CN"/>
            </w:rPr>
            <m:t>Right=mid-side</m:t>
          </m:r>
        </m:oMath>
      </m:oMathPara>
    </w:p>
    <w:p w14:paraId="454631A5" w14:textId="3A40EB41" w:rsidR="00117779" w:rsidRPr="009B52E8" w:rsidRDefault="00117779" w:rsidP="00117779">
      <w:pPr>
        <w:rPr>
          <w:lang w:eastAsia="zh-CN"/>
        </w:rPr>
      </w:pPr>
      <w:r>
        <w:rPr>
          <w:lang w:eastAsia="zh-CN"/>
        </w:rPr>
        <w:t xml:space="preserve">In </w:t>
      </w:r>
      <w:r w:rsidR="001E5356">
        <w:rPr>
          <w:lang w:eastAsia="zh-CN"/>
        </w:rPr>
        <w:t>addition, controlling</w:t>
      </w:r>
      <w:r w:rsidRPr="0054460B">
        <w:rPr>
          <w:lang w:eastAsia="zh-CN"/>
        </w:rPr>
        <w:t xml:space="preserve"> the ratio of the two signals, different angles can be obtained.</w:t>
      </w:r>
    </w:p>
    <w:p w14:paraId="30EB5757" w14:textId="33B65670" w:rsidR="00117779" w:rsidRDefault="009A6B56" w:rsidP="00A13A7B">
      <w:pPr>
        <w:ind w:left="432"/>
        <w:jc w:val="center"/>
        <w:rPr>
          <w:lang w:val="en-US" w:eastAsia="zh-CN"/>
        </w:rPr>
      </w:pPr>
      <w:r>
        <w:rPr>
          <w:noProof/>
          <w:lang w:eastAsia="zh-CN"/>
        </w:rPr>
        <w:drawing>
          <wp:inline distT="0" distB="0" distL="0" distR="0" wp14:anchorId="1E5FBA48" wp14:editId="0E97D60B">
            <wp:extent cx="6108700" cy="54864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t="1594"/>
                    <a:stretch/>
                  </pic:blipFill>
                  <pic:spPr bwMode="auto">
                    <a:xfrm>
                      <a:off x="0" y="0"/>
                      <a:ext cx="6108700" cy="5486400"/>
                    </a:xfrm>
                    <a:prstGeom prst="rect">
                      <a:avLst/>
                    </a:prstGeom>
                    <a:noFill/>
                    <a:ln>
                      <a:noFill/>
                    </a:ln>
                    <a:extLst>
                      <a:ext uri="{53640926-AAD7-44D8-BBD7-CCE9431645EC}">
                        <a14:shadowObscured xmlns:a14="http://schemas.microsoft.com/office/drawing/2010/main"/>
                      </a:ext>
                    </a:extLst>
                  </pic:spPr>
                </pic:pic>
              </a:graphicData>
            </a:graphic>
          </wp:inline>
        </w:drawing>
      </w:r>
    </w:p>
    <w:p w14:paraId="708B201A" w14:textId="62E2DFF7" w:rsidR="00A13A7B" w:rsidRPr="00E4303B" w:rsidRDefault="00A13A7B" w:rsidP="00A13A7B">
      <w:pPr>
        <w:ind w:firstLineChars="900" w:firstLine="2160"/>
        <w:rPr>
          <w:rFonts w:eastAsia="Malgun Gothic"/>
          <w:b/>
          <w:bCs/>
        </w:rPr>
      </w:pPr>
      <w:r w:rsidRPr="00E4303B">
        <w:rPr>
          <w:rFonts w:eastAsiaTheme="minorEastAsia"/>
          <w:b/>
          <w:bCs/>
          <w:sz w:val="24"/>
          <w:szCs w:val="24"/>
          <w:lang w:val="en-US" w:eastAsia="zh-CN"/>
        </w:rPr>
        <w:t xml:space="preserve">Figure </w:t>
      </w:r>
      <w:r w:rsidR="00621EE8">
        <w:rPr>
          <w:rFonts w:eastAsiaTheme="minorEastAsia"/>
          <w:b/>
          <w:bCs/>
          <w:sz w:val="24"/>
          <w:szCs w:val="24"/>
          <w:lang w:val="en-US" w:eastAsia="zh-CN"/>
        </w:rPr>
        <w:t>5</w:t>
      </w:r>
      <w:r w:rsidRPr="00E4303B">
        <w:rPr>
          <w:rFonts w:eastAsiaTheme="minorEastAsia"/>
          <w:b/>
          <w:bCs/>
          <w:sz w:val="24"/>
          <w:szCs w:val="24"/>
          <w:lang w:val="en-US" w:eastAsia="zh-CN"/>
        </w:rPr>
        <w:t xml:space="preserve"> </w:t>
      </w:r>
      <w:r w:rsidRPr="00E4303B">
        <w:rPr>
          <w:rFonts w:eastAsiaTheme="minorEastAsia" w:hint="eastAsia"/>
          <w:b/>
          <w:bCs/>
          <w:sz w:val="24"/>
          <w:szCs w:val="24"/>
          <w:lang w:val="en-US" w:eastAsia="zh-CN"/>
        </w:rPr>
        <w:t>T</w:t>
      </w:r>
      <w:r w:rsidRPr="00E4303B">
        <w:rPr>
          <w:rFonts w:eastAsiaTheme="minorEastAsia"/>
          <w:b/>
          <w:bCs/>
          <w:sz w:val="24"/>
          <w:szCs w:val="24"/>
          <w:lang w:val="en-US" w:eastAsia="zh-CN"/>
        </w:rPr>
        <w:t xml:space="preserve">he </w:t>
      </w:r>
      <w:r>
        <w:rPr>
          <w:rFonts w:eastAsiaTheme="minorEastAsia" w:hint="eastAsia"/>
          <w:b/>
          <w:bCs/>
          <w:sz w:val="24"/>
          <w:szCs w:val="24"/>
          <w:lang w:val="en-US" w:eastAsia="zh-CN"/>
        </w:rPr>
        <w:t>configuration</w:t>
      </w:r>
      <w:r>
        <w:rPr>
          <w:rFonts w:eastAsiaTheme="minorEastAsia"/>
          <w:b/>
          <w:bCs/>
          <w:sz w:val="24"/>
          <w:szCs w:val="24"/>
          <w:lang w:val="en-US" w:eastAsia="zh-CN"/>
        </w:rPr>
        <w:t xml:space="preserve"> </w:t>
      </w:r>
      <w:r w:rsidRPr="00E4303B">
        <w:rPr>
          <w:rFonts w:eastAsiaTheme="minorEastAsia"/>
          <w:b/>
          <w:bCs/>
          <w:sz w:val="24"/>
          <w:szCs w:val="24"/>
          <w:lang w:val="en-US" w:eastAsia="zh-CN"/>
        </w:rPr>
        <w:t>of</w:t>
      </w:r>
      <w:r>
        <w:rPr>
          <w:rFonts w:eastAsiaTheme="minorEastAsia"/>
          <w:b/>
          <w:bCs/>
          <w:sz w:val="24"/>
          <w:szCs w:val="24"/>
          <w:lang w:val="en-US" w:eastAsia="zh-CN"/>
        </w:rPr>
        <w:t xml:space="preserve"> M/S</w:t>
      </w:r>
      <w:r w:rsidRPr="00E4303B">
        <w:rPr>
          <w:rFonts w:eastAsiaTheme="minorEastAsia"/>
          <w:b/>
          <w:bCs/>
          <w:sz w:val="24"/>
          <w:szCs w:val="24"/>
          <w:lang w:val="en-US" w:eastAsia="zh-CN"/>
        </w:rPr>
        <w:t xml:space="preserve"> </w:t>
      </w:r>
      <w:r w:rsidRPr="00A13A7B">
        <w:rPr>
          <w:rFonts w:eastAsiaTheme="minorEastAsia"/>
          <w:b/>
          <w:bCs/>
          <w:sz w:val="24"/>
          <w:szCs w:val="24"/>
          <w:lang w:val="en-US" w:eastAsia="zh-CN"/>
        </w:rPr>
        <w:t>stereo microphone</w:t>
      </w:r>
    </w:p>
    <w:p w14:paraId="0E626A0D" w14:textId="77777777" w:rsidR="00A13A7B" w:rsidRPr="00A13A7B" w:rsidRDefault="00A13A7B" w:rsidP="00A13A7B">
      <w:pPr>
        <w:ind w:left="432"/>
        <w:jc w:val="center"/>
        <w:rPr>
          <w:lang w:eastAsia="zh-CN"/>
        </w:rPr>
      </w:pPr>
    </w:p>
    <w:p w14:paraId="4F827A9F" w14:textId="0AE9067E" w:rsidR="00117779" w:rsidRDefault="00117779" w:rsidP="00360A46">
      <w:pPr>
        <w:pStyle w:val="Heading2"/>
      </w:pPr>
      <w:r>
        <w:lastRenderedPageBreak/>
        <w:t xml:space="preserve">Spaced </w:t>
      </w:r>
    </w:p>
    <w:p w14:paraId="5BA713AE" w14:textId="77777777" w:rsidR="00117779" w:rsidRDefault="00117779" w:rsidP="00117779">
      <w:pPr>
        <w:rPr>
          <w:lang w:eastAsia="zh-CN"/>
        </w:rPr>
      </w:pPr>
      <w:r w:rsidRPr="0093207D">
        <w:rPr>
          <w:lang w:eastAsia="zh-CN"/>
        </w:rPr>
        <w:t xml:space="preserve">The spaced stereo microphone, also known as A/B stereo, is a stereo microphone technique that involves placing two omnidirectional microphones some distance apart from each other. </w:t>
      </w:r>
      <w:bookmarkStart w:id="5" w:name="_Hlk132031117"/>
      <w:r w:rsidRPr="0093207D">
        <w:rPr>
          <w:lang w:eastAsia="zh-CN"/>
        </w:rPr>
        <w:t>This technique is commonly used with microphone spacings ranging from 0.6-1 meter.</w:t>
      </w:r>
      <w:r>
        <w:rPr>
          <w:lang w:eastAsia="zh-CN"/>
        </w:rPr>
        <w:t xml:space="preserve"> </w:t>
      </w:r>
    </w:p>
    <w:bookmarkEnd w:id="5"/>
    <w:p w14:paraId="33AAE5F5" w14:textId="77777777" w:rsidR="00117779" w:rsidRDefault="00117779" w:rsidP="00117779">
      <w:pPr>
        <w:rPr>
          <w:lang w:eastAsia="zh-CN"/>
        </w:rPr>
      </w:pPr>
      <w:r w:rsidRPr="009D2714">
        <w:rPr>
          <w:lang w:eastAsia="zh-CN"/>
        </w:rPr>
        <w:t>The spaced stereo microphone technique utilizes the distance between two microphones to create a time difference and level difference between the left and right channels. This is caused by the difference in arrival time of sound waves at each microphone, as well as the absorption of sound by the air between the microphones.</w:t>
      </w:r>
    </w:p>
    <w:p w14:paraId="3E44C97C" w14:textId="77777777" w:rsidR="00117779" w:rsidRPr="00876582" w:rsidRDefault="00117779" w:rsidP="00117779">
      <w:pPr>
        <w:rPr>
          <w:lang w:eastAsia="zh-CN"/>
        </w:rPr>
      </w:pPr>
      <w:r>
        <w:rPr>
          <w:lang w:eastAsia="zh-CN"/>
        </w:rPr>
        <w:t xml:space="preserve">NOTE: </w:t>
      </w:r>
      <w:r w:rsidRPr="009D2714">
        <w:rPr>
          <w:lang w:eastAsia="zh-CN"/>
        </w:rPr>
        <w:t>As most classic spaced configurations involve microphone distances greater than 30cm, which exceeds the size of current mobile phones, this aspect can only be listed for further study.</w:t>
      </w:r>
    </w:p>
    <w:p w14:paraId="6FF27FF2" w14:textId="77777777" w:rsidR="00117779" w:rsidRPr="00560A01" w:rsidRDefault="00117779" w:rsidP="00117779">
      <w:pPr>
        <w:rPr>
          <w:rFonts w:eastAsia="Malgun Gothic"/>
        </w:rPr>
      </w:pPr>
    </w:p>
    <w:p w14:paraId="45236851" w14:textId="77777777" w:rsidR="00117779" w:rsidRDefault="00117779">
      <w:pPr>
        <w:pStyle w:val="Heading1"/>
        <w:rPr>
          <w:lang w:eastAsia="zh-CN"/>
        </w:rPr>
      </w:pPr>
      <w:r>
        <w:rPr>
          <w:lang w:eastAsia="zh-CN"/>
        </w:rPr>
        <w:t xml:space="preserve"> Conclusion</w:t>
      </w:r>
    </w:p>
    <w:p w14:paraId="5B3E8045" w14:textId="11D81B86" w:rsidR="00671244" w:rsidRDefault="00117779" w:rsidP="00117779">
      <w:pPr>
        <w:rPr>
          <w:lang w:eastAsia="zh-CN"/>
        </w:rPr>
      </w:pPr>
      <w:bookmarkStart w:id="6" w:name="_Hlk132126415"/>
      <w:r w:rsidRPr="0046442A">
        <w:rPr>
          <w:lang w:eastAsia="zh-CN"/>
        </w:rPr>
        <w:t xml:space="preserve">Based on the previous investigation, it is proposed that Clause 2 be included in Chapter 6-Acoustic Design of </w:t>
      </w:r>
      <w:r w:rsidR="007903C5" w:rsidRPr="00CC77B1">
        <w:rPr>
          <w:lang w:val="en-US"/>
        </w:rPr>
        <w:t>TR 26.933</w:t>
      </w:r>
      <w:r w:rsidRPr="0046442A">
        <w:rPr>
          <w:lang w:eastAsia="zh-CN"/>
        </w:rPr>
        <w:t xml:space="preserve">as the starting point for studying the design of microphone arrays in mobile phones. </w:t>
      </w:r>
    </w:p>
    <w:bookmarkEnd w:id="6"/>
    <w:p w14:paraId="7A65B993" w14:textId="74393AB8" w:rsidR="00117779" w:rsidRDefault="00117779" w:rsidP="00117779">
      <w:pPr>
        <w:rPr>
          <w:lang w:eastAsia="zh-CN"/>
        </w:rPr>
      </w:pPr>
      <w:r w:rsidRPr="0046442A">
        <w:rPr>
          <w:lang w:eastAsia="zh-CN"/>
        </w:rPr>
        <w:t xml:space="preserve">Classic microphone configurations can serve as a reference for this </w:t>
      </w:r>
      <w:r w:rsidR="00E560AF" w:rsidRPr="0046442A">
        <w:rPr>
          <w:lang w:eastAsia="zh-CN"/>
        </w:rPr>
        <w:t>study.</w:t>
      </w:r>
      <w:r w:rsidR="00E560AF">
        <w:rPr>
          <w:lang w:eastAsia="zh-CN"/>
        </w:rPr>
        <w:t xml:space="preserve"> </w:t>
      </w:r>
      <w:r w:rsidR="00CC77B1">
        <w:rPr>
          <w:lang w:eastAsia="zh-CN"/>
        </w:rPr>
        <w:t>Though, there</w:t>
      </w:r>
      <w:r w:rsidR="00E560AF" w:rsidRPr="00E560AF">
        <w:rPr>
          <w:lang w:eastAsia="zh-CN"/>
        </w:rPr>
        <w:t xml:space="preserve"> are significant differences in stereo audi</w:t>
      </w:r>
      <w:r w:rsidR="00297353">
        <w:rPr>
          <w:lang w:eastAsia="zh-CN"/>
        </w:rPr>
        <w:t>o</w:t>
      </w:r>
      <w:r w:rsidR="00E560AF" w:rsidRPr="00E560AF">
        <w:rPr>
          <w:lang w:eastAsia="zh-CN"/>
        </w:rPr>
        <w:t xml:space="preserve"> on mobile devices, and one major difference is that traditional techniques are based on ideal hardware performance, which is difficult to achieve on a mobile device. Moreover, the placement of microphones on a mobile device is often subject to various restrictions and may not be perfectly symmetrical, which is a critical prerequisite in traditional techniques.</w:t>
      </w:r>
    </w:p>
    <w:p w14:paraId="2B8D278D" w14:textId="77777777" w:rsidR="00117779" w:rsidRDefault="00117779" w:rsidP="00117779">
      <w:pPr>
        <w:tabs>
          <w:tab w:val="left" w:pos="3119"/>
        </w:tabs>
        <w:rPr>
          <w:b/>
          <w:sz w:val="24"/>
        </w:rPr>
      </w:pPr>
    </w:p>
    <w:p w14:paraId="61331C78" w14:textId="77777777" w:rsidR="00117779" w:rsidRDefault="00117779" w:rsidP="00117779">
      <w:pPr>
        <w:keepNext/>
        <w:tabs>
          <w:tab w:val="left" w:pos="2127"/>
        </w:tabs>
        <w:outlineLvl w:val="1"/>
        <w:rPr>
          <w:b/>
          <w:sz w:val="24"/>
          <w:lang w:val="en-US"/>
        </w:rPr>
      </w:pPr>
      <w:r>
        <w:rPr>
          <w:b/>
          <w:sz w:val="24"/>
          <w:lang w:val="en-US"/>
        </w:rPr>
        <w:t>References:</w:t>
      </w:r>
    </w:p>
    <w:p w14:paraId="42A61099" w14:textId="704BA699" w:rsidR="00887FB6" w:rsidRPr="00887FB6" w:rsidRDefault="00117779" w:rsidP="00117779">
      <w:pPr>
        <w:pStyle w:val="ListParagraph"/>
        <w:keepNext/>
        <w:numPr>
          <w:ilvl w:val="0"/>
          <w:numId w:val="23"/>
        </w:numPr>
        <w:tabs>
          <w:tab w:val="left" w:pos="2127"/>
        </w:tabs>
        <w:outlineLvl w:val="1"/>
        <w:rPr>
          <w:bCs/>
        </w:rPr>
      </w:pPr>
      <w:r w:rsidRPr="00164A76">
        <w:t xml:space="preserve"> </w:t>
      </w:r>
      <w:r w:rsidR="00887FB6" w:rsidRPr="00B75F91">
        <w:rPr>
          <w:bCs/>
        </w:rPr>
        <w:t>S4aA</w:t>
      </w:r>
      <w:r w:rsidR="004A2C4D" w:rsidRPr="00B75F91">
        <w:rPr>
          <w:bCs/>
        </w:rPr>
        <w:t>230037</w:t>
      </w:r>
      <w:r w:rsidR="004A2C4D" w:rsidRPr="004A2C4D">
        <w:t>: “</w:t>
      </w:r>
      <w:r w:rsidR="004A2C4D" w:rsidRPr="00B75F91">
        <w:rPr>
          <w:bCs/>
        </w:rPr>
        <w:t>On</w:t>
      </w:r>
      <w:r w:rsidR="00887FB6" w:rsidRPr="00B75F91">
        <w:rPr>
          <w:bCs/>
        </w:rPr>
        <w:t xml:space="preserve"> UE categories determination</w:t>
      </w:r>
      <w:r w:rsidR="004A2C4D" w:rsidRPr="004A2C4D">
        <w:t>”</w:t>
      </w:r>
      <w:r w:rsidR="004A2C4D">
        <w:t>,</w:t>
      </w:r>
      <w:r w:rsidR="00111B42">
        <w:t xml:space="preserve"> </w:t>
      </w:r>
      <w:r w:rsidR="004A2C4D">
        <w:t>Xiaomi</w:t>
      </w:r>
    </w:p>
    <w:p w14:paraId="00D8160B" w14:textId="675F0094" w:rsidR="00117779" w:rsidRPr="00185B59" w:rsidRDefault="00117779" w:rsidP="00117779">
      <w:pPr>
        <w:pStyle w:val="ListParagraph"/>
        <w:keepNext/>
        <w:numPr>
          <w:ilvl w:val="0"/>
          <w:numId w:val="23"/>
        </w:numPr>
        <w:tabs>
          <w:tab w:val="left" w:pos="2127"/>
        </w:tabs>
        <w:outlineLvl w:val="1"/>
        <w:rPr>
          <w:bCs/>
        </w:rPr>
      </w:pPr>
      <w:r w:rsidRPr="00185B59">
        <w:rPr>
          <w:bCs/>
        </w:rPr>
        <w:t xml:space="preserve">Bore, G., and S. </w:t>
      </w:r>
      <w:proofErr w:type="spellStart"/>
      <w:r w:rsidRPr="00185B59">
        <w:rPr>
          <w:bCs/>
        </w:rPr>
        <w:t>Temmer</w:t>
      </w:r>
      <w:proofErr w:type="spellEnd"/>
      <w:r w:rsidRPr="00185B59">
        <w:rPr>
          <w:bCs/>
        </w:rPr>
        <w:t>. "MS Stereophony and Compatibility." Audio Magazine (1958): 202-205.</w:t>
      </w:r>
    </w:p>
    <w:p w14:paraId="1F5B3561" w14:textId="0885D87E" w:rsidR="000F7ECB" w:rsidRPr="00591586" w:rsidRDefault="00117779" w:rsidP="00117779">
      <w:pPr>
        <w:pStyle w:val="ListParagraph"/>
        <w:keepNext/>
        <w:numPr>
          <w:ilvl w:val="0"/>
          <w:numId w:val="23"/>
        </w:numPr>
        <w:tabs>
          <w:tab w:val="left" w:pos="2127"/>
        </w:tabs>
        <w:outlineLvl w:val="1"/>
      </w:pPr>
      <w:proofErr w:type="spellStart"/>
      <w:r w:rsidRPr="00591586">
        <w:t>Roginska</w:t>
      </w:r>
      <w:proofErr w:type="spellEnd"/>
      <w:r w:rsidRPr="00591586">
        <w:t xml:space="preserve">, Agnieszka, and Paul </w:t>
      </w:r>
      <w:proofErr w:type="spellStart"/>
      <w:r w:rsidRPr="00591586">
        <w:t>Geluso</w:t>
      </w:r>
      <w:proofErr w:type="spellEnd"/>
      <w:r w:rsidRPr="00591586">
        <w:t>, eds. Immersive sound: the art and science of binaural and multi-channel audio. Taylor &amp; Francis, 2017.</w:t>
      </w:r>
    </w:p>
    <w:p w14:paraId="03A6A2AD" w14:textId="4CE4B5F2" w:rsidR="00591586" w:rsidRDefault="00591586" w:rsidP="00117779">
      <w:pPr>
        <w:pStyle w:val="ListParagraph"/>
        <w:keepNext/>
        <w:numPr>
          <w:ilvl w:val="0"/>
          <w:numId w:val="23"/>
        </w:numPr>
        <w:tabs>
          <w:tab w:val="left" w:pos="2127"/>
        </w:tabs>
        <w:outlineLvl w:val="1"/>
      </w:pPr>
      <w:r w:rsidRPr="00591586">
        <w:t xml:space="preserve">G. </w:t>
      </w:r>
      <w:proofErr w:type="spellStart"/>
      <w:r w:rsidRPr="00591586">
        <w:t>Theile</w:t>
      </w:r>
      <w:proofErr w:type="spellEnd"/>
      <w:r w:rsidRPr="00591586">
        <w:t>, "On the Naturalness of Two-Channel Stereo Sound," Paper 9-024, (1991 February.).</w:t>
      </w:r>
    </w:p>
    <w:p w14:paraId="7D24E2F2" w14:textId="2B53CC29" w:rsidR="00156B5B" w:rsidRDefault="004A2C4D" w:rsidP="00117779">
      <w:pPr>
        <w:pStyle w:val="ListParagraph"/>
        <w:keepNext/>
        <w:numPr>
          <w:ilvl w:val="0"/>
          <w:numId w:val="23"/>
        </w:numPr>
        <w:tabs>
          <w:tab w:val="left" w:pos="2127"/>
        </w:tabs>
        <w:outlineLvl w:val="1"/>
      </w:pPr>
      <w:r w:rsidRPr="004A2C4D">
        <w:t>S4-200138: “On recording stereo audio test material”, Nokia Corporation</w:t>
      </w:r>
    </w:p>
    <w:p w14:paraId="3F831992" w14:textId="77777777" w:rsidR="00887FB6" w:rsidRDefault="00887FB6" w:rsidP="00887FB6">
      <w:pPr>
        <w:keepNext/>
        <w:tabs>
          <w:tab w:val="left" w:pos="2127"/>
        </w:tabs>
        <w:outlineLvl w:val="1"/>
      </w:pPr>
    </w:p>
    <w:p w14:paraId="32112388" w14:textId="77777777" w:rsidR="00591586" w:rsidRPr="00591586" w:rsidRDefault="00591586" w:rsidP="00621EE8">
      <w:pPr>
        <w:keepNext/>
        <w:tabs>
          <w:tab w:val="left" w:pos="2127"/>
        </w:tabs>
        <w:ind w:left="283"/>
        <w:outlineLvl w:val="1"/>
      </w:pPr>
    </w:p>
    <w:sectPr w:rsidR="00591586" w:rsidRPr="0059158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9BBF8" w14:textId="77777777" w:rsidR="00B936E8" w:rsidRDefault="00B936E8" w:rsidP="00560A01">
      <w:pPr>
        <w:spacing w:after="0"/>
      </w:pPr>
      <w:r>
        <w:separator/>
      </w:r>
    </w:p>
  </w:endnote>
  <w:endnote w:type="continuationSeparator" w:id="0">
    <w:p w14:paraId="0AD144F1" w14:textId="77777777" w:rsidR="00B936E8" w:rsidRDefault="00B936E8"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B97B1" w14:textId="77777777" w:rsidR="00B936E8" w:rsidRDefault="00B936E8" w:rsidP="00560A01">
      <w:pPr>
        <w:spacing w:after="0"/>
      </w:pPr>
      <w:r>
        <w:separator/>
      </w:r>
    </w:p>
  </w:footnote>
  <w:footnote w:type="continuationSeparator" w:id="0">
    <w:p w14:paraId="780AA7B4" w14:textId="77777777" w:rsidR="00B936E8" w:rsidRDefault="00B936E8" w:rsidP="00560A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2"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3"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6" w15:restartNumberingAfterBreak="0">
    <w:nsid w:val="7B1A6D84"/>
    <w:multiLevelType w:val="multilevel"/>
    <w:tmpl w:val="118453B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6"/>
  </w:num>
  <w:num w:numId="9">
    <w:abstractNumId w:val="14"/>
  </w:num>
  <w:num w:numId="10">
    <w:abstractNumId w:val="8"/>
  </w:num>
  <w:num w:numId="11">
    <w:abstractNumId w:val="13"/>
  </w:num>
  <w:num w:numId="12">
    <w:abstractNumId w:val="11"/>
  </w:num>
  <w:num w:numId="13">
    <w:abstractNumId w:val="7"/>
  </w:num>
  <w:num w:numId="14">
    <w:abstractNumId w:val="10"/>
  </w:num>
  <w:num w:numId="15">
    <w:abstractNumId w:val="15"/>
  </w:num>
  <w:num w:numId="16">
    <w:abstractNumId w:val="9"/>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kwNK4FAO9lci8tAAAA"/>
  </w:docVars>
  <w:rsids>
    <w:rsidRoot w:val="00315436"/>
    <w:rsid w:val="000110FD"/>
    <w:rsid w:val="000178A6"/>
    <w:rsid w:val="000257ED"/>
    <w:rsid w:val="0003021D"/>
    <w:rsid w:val="0004456D"/>
    <w:rsid w:val="0004793E"/>
    <w:rsid w:val="00053D6E"/>
    <w:rsid w:val="00055775"/>
    <w:rsid w:val="000664D8"/>
    <w:rsid w:val="0007266E"/>
    <w:rsid w:val="00072814"/>
    <w:rsid w:val="0009104C"/>
    <w:rsid w:val="0009248A"/>
    <w:rsid w:val="00092F7C"/>
    <w:rsid w:val="00096456"/>
    <w:rsid w:val="00096DF9"/>
    <w:rsid w:val="00097A7E"/>
    <w:rsid w:val="000A3170"/>
    <w:rsid w:val="000A7B42"/>
    <w:rsid w:val="000B3CC9"/>
    <w:rsid w:val="000C1D2D"/>
    <w:rsid w:val="000C2FE0"/>
    <w:rsid w:val="000C3216"/>
    <w:rsid w:val="000C3279"/>
    <w:rsid w:val="000C55AA"/>
    <w:rsid w:val="000D283B"/>
    <w:rsid w:val="000D5309"/>
    <w:rsid w:val="000D6E3E"/>
    <w:rsid w:val="000E3823"/>
    <w:rsid w:val="000E6504"/>
    <w:rsid w:val="000F720C"/>
    <w:rsid w:val="000F7ECB"/>
    <w:rsid w:val="000F7F0C"/>
    <w:rsid w:val="0011070D"/>
    <w:rsid w:val="00111B42"/>
    <w:rsid w:val="00117779"/>
    <w:rsid w:val="001263E2"/>
    <w:rsid w:val="0013348A"/>
    <w:rsid w:val="00146414"/>
    <w:rsid w:val="00150243"/>
    <w:rsid w:val="00152080"/>
    <w:rsid w:val="00153B4E"/>
    <w:rsid w:val="00155932"/>
    <w:rsid w:val="00156B5B"/>
    <w:rsid w:val="00157158"/>
    <w:rsid w:val="001572E4"/>
    <w:rsid w:val="0016167C"/>
    <w:rsid w:val="00167348"/>
    <w:rsid w:val="00175235"/>
    <w:rsid w:val="00180D2A"/>
    <w:rsid w:val="0018355D"/>
    <w:rsid w:val="00183983"/>
    <w:rsid w:val="00186BDB"/>
    <w:rsid w:val="00187029"/>
    <w:rsid w:val="001877F1"/>
    <w:rsid w:val="001943C3"/>
    <w:rsid w:val="00195051"/>
    <w:rsid w:val="001A19B9"/>
    <w:rsid w:val="001A4D81"/>
    <w:rsid w:val="001B1021"/>
    <w:rsid w:val="001B2764"/>
    <w:rsid w:val="001C011E"/>
    <w:rsid w:val="001C6E2A"/>
    <w:rsid w:val="001E5356"/>
    <w:rsid w:val="001F1E47"/>
    <w:rsid w:val="001F5766"/>
    <w:rsid w:val="00201520"/>
    <w:rsid w:val="002017AE"/>
    <w:rsid w:val="00201D9E"/>
    <w:rsid w:val="00203B65"/>
    <w:rsid w:val="0020647A"/>
    <w:rsid w:val="002122E1"/>
    <w:rsid w:val="00217FFA"/>
    <w:rsid w:val="002207AF"/>
    <w:rsid w:val="00222D66"/>
    <w:rsid w:val="00223D19"/>
    <w:rsid w:val="00234775"/>
    <w:rsid w:val="0026425B"/>
    <w:rsid w:val="00290ED0"/>
    <w:rsid w:val="00293D9E"/>
    <w:rsid w:val="0029425B"/>
    <w:rsid w:val="00294A88"/>
    <w:rsid w:val="00297353"/>
    <w:rsid w:val="002A359C"/>
    <w:rsid w:val="002B09A1"/>
    <w:rsid w:val="002B3526"/>
    <w:rsid w:val="002C1122"/>
    <w:rsid w:val="002C31EC"/>
    <w:rsid w:val="002D4BEE"/>
    <w:rsid w:val="002D7E49"/>
    <w:rsid w:val="002E527B"/>
    <w:rsid w:val="00301278"/>
    <w:rsid w:val="003038EF"/>
    <w:rsid w:val="00304124"/>
    <w:rsid w:val="003145B8"/>
    <w:rsid w:val="00315436"/>
    <w:rsid w:val="00316900"/>
    <w:rsid w:val="00320C63"/>
    <w:rsid w:val="00322127"/>
    <w:rsid w:val="00322E9D"/>
    <w:rsid w:val="00336245"/>
    <w:rsid w:val="00342448"/>
    <w:rsid w:val="00343BC2"/>
    <w:rsid w:val="00343F41"/>
    <w:rsid w:val="00344E68"/>
    <w:rsid w:val="00352839"/>
    <w:rsid w:val="00355F5E"/>
    <w:rsid w:val="00360A46"/>
    <w:rsid w:val="00367699"/>
    <w:rsid w:val="00371036"/>
    <w:rsid w:val="0037755C"/>
    <w:rsid w:val="003804A9"/>
    <w:rsid w:val="003821CA"/>
    <w:rsid w:val="00391ABE"/>
    <w:rsid w:val="0039582B"/>
    <w:rsid w:val="003A0FF2"/>
    <w:rsid w:val="003A30F8"/>
    <w:rsid w:val="003B1D5F"/>
    <w:rsid w:val="003B375A"/>
    <w:rsid w:val="003B596B"/>
    <w:rsid w:val="003F7927"/>
    <w:rsid w:val="00402CD0"/>
    <w:rsid w:val="00406428"/>
    <w:rsid w:val="00415AA1"/>
    <w:rsid w:val="0041645D"/>
    <w:rsid w:val="0042051B"/>
    <w:rsid w:val="00442E6E"/>
    <w:rsid w:val="00453872"/>
    <w:rsid w:val="0045428D"/>
    <w:rsid w:val="00465355"/>
    <w:rsid w:val="00472BB0"/>
    <w:rsid w:val="0049199B"/>
    <w:rsid w:val="004A2C4D"/>
    <w:rsid w:val="004A36A9"/>
    <w:rsid w:val="004A3EB1"/>
    <w:rsid w:val="004A4FD3"/>
    <w:rsid w:val="004B0DF3"/>
    <w:rsid w:val="004B21EF"/>
    <w:rsid w:val="004B5AE0"/>
    <w:rsid w:val="004B6549"/>
    <w:rsid w:val="004C2509"/>
    <w:rsid w:val="004C31D6"/>
    <w:rsid w:val="004C6A01"/>
    <w:rsid w:val="004E4892"/>
    <w:rsid w:val="004F3EC9"/>
    <w:rsid w:val="004F7328"/>
    <w:rsid w:val="00501905"/>
    <w:rsid w:val="005058BA"/>
    <w:rsid w:val="00507961"/>
    <w:rsid w:val="00515B98"/>
    <w:rsid w:val="005206D1"/>
    <w:rsid w:val="0052140B"/>
    <w:rsid w:val="0052602D"/>
    <w:rsid w:val="0052671F"/>
    <w:rsid w:val="0052778D"/>
    <w:rsid w:val="00531813"/>
    <w:rsid w:val="00533A79"/>
    <w:rsid w:val="005346FF"/>
    <w:rsid w:val="00535FE6"/>
    <w:rsid w:val="0053648C"/>
    <w:rsid w:val="00536E58"/>
    <w:rsid w:val="00547035"/>
    <w:rsid w:val="00560A01"/>
    <w:rsid w:val="0056182B"/>
    <w:rsid w:val="0056548D"/>
    <w:rsid w:val="00566227"/>
    <w:rsid w:val="00571576"/>
    <w:rsid w:val="00577D05"/>
    <w:rsid w:val="00591586"/>
    <w:rsid w:val="005A5747"/>
    <w:rsid w:val="005B03AD"/>
    <w:rsid w:val="005B18E8"/>
    <w:rsid w:val="005C1B6C"/>
    <w:rsid w:val="005E49AE"/>
    <w:rsid w:val="005F2D82"/>
    <w:rsid w:val="006017F5"/>
    <w:rsid w:val="006024E6"/>
    <w:rsid w:val="00603A70"/>
    <w:rsid w:val="00604BBD"/>
    <w:rsid w:val="00613CC2"/>
    <w:rsid w:val="00621EE8"/>
    <w:rsid w:val="006231BE"/>
    <w:rsid w:val="006271B2"/>
    <w:rsid w:val="0064246D"/>
    <w:rsid w:val="0065486C"/>
    <w:rsid w:val="00663346"/>
    <w:rsid w:val="0066576E"/>
    <w:rsid w:val="006658AC"/>
    <w:rsid w:val="00671244"/>
    <w:rsid w:val="0067298B"/>
    <w:rsid w:val="006775E6"/>
    <w:rsid w:val="006818F0"/>
    <w:rsid w:val="00692701"/>
    <w:rsid w:val="00693BF1"/>
    <w:rsid w:val="006B1E37"/>
    <w:rsid w:val="006B65E7"/>
    <w:rsid w:val="006C24AE"/>
    <w:rsid w:val="006D4BA7"/>
    <w:rsid w:val="006D5723"/>
    <w:rsid w:val="006D7638"/>
    <w:rsid w:val="006D7891"/>
    <w:rsid w:val="006E1361"/>
    <w:rsid w:val="006F2CBB"/>
    <w:rsid w:val="00710AC1"/>
    <w:rsid w:val="0071606C"/>
    <w:rsid w:val="00734239"/>
    <w:rsid w:val="0074778D"/>
    <w:rsid w:val="00753449"/>
    <w:rsid w:val="0075373D"/>
    <w:rsid w:val="0076494F"/>
    <w:rsid w:val="00764A7C"/>
    <w:rsid w:val="007660E0"/>
    <w:rsid w:val="00771004"/>
    <w:rsid w:val="00772536"/>
    <w:rsid w:val="007903C5"/>
    <w:rsid w:val="00793CD3"/>
    <w:rsid w:val="007946BC"/>
    <w:rsid w:val="00796253"/>
    <w:rsid w:val="0079645D"/>
    <w:rsid w:val="007A0C2D"/>
    <w:rsid w:val="007A2E4A"/>
    <w:rsid w:val="007A5380"/>
    <w:rsid w:val="007A568B"/>
    <w:rsid w:val="007A74B4"/>
    <w:rsid w:val="007B279F"/>
    <w:rsid w:val="007B63C3"/>
    <w:rsid w:val="007C7F84"/>
    <w:rsid w:val="007D0BAB"/>
    <w:rsid w:val="007D76F0"/>
    <w:rsid w:val="007E02C0"/>
    <w:rsid w:val="007E5E41"/>
    <w:rsid w:val="007F117A"/>
    <w:rsid w:val="00802892"/>
    <w:rsid w:val="00811363"/>
    <w:rsid w:val="0081420E"/>
    <w:rsid w:val="008224E4"/>
    <w:rsid w:val="00854F83"/>
    <w:rsid w:val="0085583E"/>
    <w:rsid w:val="00857BCB"/>
    <w:rsid w:val="00867A24"/>
    <w:rsid w:val="00881C1C"/>
    <w:rsid w:val="00887FB6"/>
    <w:rsid w:val="00895148"/>
    <w:rsid w:val="008A3507"/>
    <w:rsid w:val="008B3276"/>
    <w:rsid w:val="008B7304"/>
    <w:rsid w:val="008C3DAE"/>
    <w:rsid w:val="008C4107"/>
    <w:rsid w:val="008F456D"/>
    <w:rsid w:val="008F7015"/>
    <w:rsid w:val="00904FFC"/>
    <w:rsid w:val="0091201E"/>
    <w:rsid w:val="009138D1"/>
    <w:rsid w:val="0091715E"/>
    <w:rsid w:val="00917FF8"/>
    <w:rsid w:val="00922AB3"/>
    <w:rsid w:val="00931E96"/>
    <w:rsid w:val="00933DB5"/>
    <w:rsid w:val="009340DB"/>
    <w:rsid w:val="009630C3"/>
    <w:rsid w:val="00971D8E"/>
    <w:rsid w:val="00975CA0"/>
    <w:rsid w:val="00981975"/>
    <w:rsid w:val="0099250E"/>
    <w:rsid w:val="0099508D"/>
    <w:rsid w:val="009A6B56"/>
    <w:rsid w:val="009A6C0A"/>
    <w:rsid w:val="009B78F3"/>
    <w:rsid w:val="009C516D"/>
    <w:rsid w:val="009D6055"/>
    <w:rsid w:val="009E20E2"/>
    <w:rsid w:val="009E7B5D"/>
    <w:rsid w:val="009F4072"/>
    <w:rsid w:val="00A056A3"/>
    <w:rsid w:val="00A11524"/>
    <w:rsid w:val="00A13A7B"/>
    <w:rsid w:val="00A31168"/>
    <w:rsid w:val="00A31F60"/>
    <w:rsid w:val="00A33247"/>
    <w:rsid w:val="00A33EF6"/>
    <w:rsid w:val="00A47BFE"/>
    <w:rsid w:val="00A548A2"/>
    <w:rsid w:val="00A56DFD"/>
    <w:rsid w:val="00A60356"/>
    <w:rsid w:val="00A72FD7"/>
    <w:rsid w:val="00A776EC"/>
    <w:rsid w:val="00A82EF5"/>
    <w:rsid w:val="00A85A46"/>
    <w:rsid w:val="00A87BB3"/>
    <w:rsid w:val="00A903BB"/>
    <w:rsid w:val="00AA173D"/>
    <w:rsid w:val="00AC7EE5"/>
    <w:rsid w:val="00AC7FAF"/>
    <w:rsid w:val="00AD617E"/>
    <w:rsid w:val="00AD7D42"/>
    <w:rsid w:val="00AE11EF"/>
    <w:rsid w:val="00AE4980"/>
    <w:rsid w:val="00AE747C"/>
    <w:rsid w:val="00B039A1"/>
    <w:rsid w:val="00B11AAB"/>
    <w:rsid w:val="00B203AB"/>
    <w:rsid w:val="00B30653"/>
    <w:rsid w:val="00B33B52"/>
    <w:rsid w:val="00B36A11"/>
    <w:rsid w:val="00B378E3"/>
    <w:rsid w:val="00B40BBD"/>
    <w:rsid w:val="00B46BDB"/>
    <w:rsid w:val="00B62F13"/>
    <w:rsid w:val="00B67BE4"/>
    <w:rsid w:val="00B8521B"/>
    <w:rsid w:val="00B86026"/>
    <w:rsid w:val="00B90A92"/>
    <w:rsid w:val="00B936E8"/>
    <w:rsid w:val="00B96012"/>
    <w:rsid w:val="00BA007E"/>
    <w:rsid w:val="00BA1418"/>
    <w:rsid w:val="00BA5A75"/>
    <w:rsid w:val="00BA7A49"/>
    <w:rsid w:val="00BB0057"/>
    <w:rsid w:val="00BB1C76"/>
    <w:rsid w:val="00BC4AB8"/>
    <w:rsid w:val="00BC58F7"/>
    <w:rsid w:val="00BD053B"/>
    <w:rsid w:val="00BD3325"/>
    <w:rsid w:val="00BE110F"/>
    <w:rsid w:val="00BE6CB2"/>
    <w:rsid w:val="00BF0BBA"/>
    <w:rsid w:val="00BF621F"/>
    <w:rsid w:val="00BF76CD"/>
    <w:rsid w:val="00C07446"/>
    <w:rsid w:val="00C07BE5"/>
    <w:rsid w:val="00C12F72"/>
    <w:rsid w:val="00C1316C"/>
    <w:rsid w:val="00C1390A"/>
    <w:rsid w:val="00C1627F"/>
    <w:rsid w:val="00C16D0F"/>
    <w:rsid w:val="00C25601"/>
    <w:rsid w:val="00C25CD4"/>
    <w:rsid w:val="00C31584"/>
    <w:rsid w:val="00C34F1B"/>
    <w:rsid w:val="00C37C4F"/>
    <w:rsid w:val="00C40DBA"/>
    <w:rsid w:val="00C43364"/>
    <w:rsid w:val="00C5006C"/>
    <w:rsid w:val="00C56692"/>
    <w:rsid w:val="00C60DDD"/>
    <w:rsid w:val="00C621B8"/>
    <w:rsid w:val="00C63878"/>
    <w:rsid w:val="00C63EF3"/>
    <w:rsid w:val="00C6718B"/>
    <w:rsid w:val="00C70EF0"/>
    <w:rsid w:val="00C756DA"/>
    <w:rsid w:val="00C85360"/>
    <w:rsid w:val="00C8612E"/>
    <w:rsid w:val="00C902F6"/>
    <w:rsid w:val="00C955BA"/>
    <w:rsid w:val="00C969AB"/>
    <w:rsid w:val="00CA5651"/>
    <w:rsid w:val="00CA79BB"/>
    <w:rsid w:val="00CB4989"/>
    <w:rsid w:val="00CB59BE"/>
    <w:rsid w:val="00CC113C"/>
    <w:rsid w:val="00CC2B45"/>
    <w:rsid w:val="00CC358C"/>
    <w:rsid w:val="00CC77B1"/>
    <w:rsid w:val="00CD2E80"/>
    <w:rsid w:val="00CE2E80"/>
    <w:rsid w:val="00CF0635"/>
    <w:rsid w:val="00CF790A"/>
    <w:rsid w:val="00D033E7"/>
    <w:rsid w:val="00D04885"/>
    <w:rsid w:val="00D04C22"/>
    <w:rsid w:val="00D05466"/>
    <w:rsid w:val="00D0651C"/>
    <w:rsid w:val="00D078E9"/>
    <w:rsid w:val="00D12DF4"/>
    <w:rsid w:val="00D13B21"/>
    <w:rsid w:val="00D15C26"/>
    <w:rsid w:val="00D21AEB"/>
    <w:rsid w:val="00D27478"/>
    <w:rsid w:val="00D311D6"/>
    <w:rsid w:val="00D357D3"/>
    <w:rsid w:val="00D36A48"/>
    <w:rsid w:val="00D36B71"/>
    <w:rsid w:val="00D426BD"/>
    <w:rsid w:val="00D4443C"/>
    <w:rsid w:val="00D54B90"/>
    <w:rsid w:val="00D57110"/>
    <w:rsid w:val="00D57B53"/>
    <w:rsid w:val="00D71530"/>
    <w:rsid w:val="00D72582"/>
    <w:rsid w:val="00D72C33"/>
    <w:rsid w:val="00D7474F"/>
    <w:rsid w:val="00D80830"/>
    <w:rsid w:val="00D87994"/>
    <w:rsid w:val="00DA5EAD"/>
    <w:rsid w:val="00DA70DA"/>
    <w:rsid w:val="00DB0656"/>
    <w:rsid w:val="00DB37EE"/>
    <w:rsid w:val="00DC278D"/>
    <w:rsid w:val="00DD6307"/>
    <w:rsid w:val="00DE0E95"/>
    <w:rsid w:val="00DF0A40"/>
    <w:rsid w:val="00DF235A"/>
    <w:rsid w:val="00DF3D46"/>
    <w:rsid w:val="00DF4508"/>
    <w:rsid w:val="00E03C6D"/>
    <w:rsid w:val="00E04FD1"/>
    <w:rsid w:val="00E12872"/>
    <w:rsid w:val="00E20721"/>
    <w:rsid w:val="00E2171F"/>
    <w:rsid w:val="00E33D04"/>
    <w:rsid w:val="00E33ECA"/>
    <w:rsid w:val="00E41F0B"/>
    <w:rsid w:val="00E51C37"/>
    <w:rsid w:val="00E560AF"/>
    <w:rsid w:val="00E631B1"/>
    <w:rsid w:val="00E70DA8"/>
    <w:rsid w:val="00E715EC"/>
    <w:rsid w:val="00E74A97"/>
    <w:rsid w:val="00E95ABD"/>
    <w:rsid w:val="00E966BA"/>
    <w:rsid w:val="00EB4754"/>
    <w:rsid w:val="00EB6329"/>
    <w:rsid w:val="00EB63CE"/>
    <w:rsid w:val="00EC5585"/>
    <w:rsid w:val="00F01643"/>
    <w:rsid w:val="00F01696"/>
    <w:rsid w:val="00F03173"/>
    <w:rsid w:val="00F04967"/>
    <w:rsid w:val="00F11105"/>
    <w:rsid w:val="00F1134C"/>
    <w:rsid w:val="00F12C88"/>
    <w:rsid w:val="00F13DD4"/>
    <w:rsid w:val="00F1490A"/>
    <w:rsid w:val="00F14FB0"/>
    <w:rsid w:val="00F15397"/>
    <w:rsid w:val="00F1547F"/>
    <w:rsid w:val="00F20039"/>
    <w:rsid w:val="00F24E82"/>
    <w:rsid w:val="00F263C8"/>
    <w:rsid w:val="00F44441"/>
    <w:rsid w:val="00F51BF7"/>
    <w:rsid w:val="00F62CB5"/>
    <w:rsid w:val="00F664F7"/>
    <w:rsid w:val="00F678C0"/>
    <w:rsid w:val="00F70AC0"/>
    <w:rsid w:val="00F714C8"/>
    <w:rsid w:val="00F74143"/>
    <w:rsid w:val="00F83556"/>
    <w:rsid w:val="00F87375"/>
    <w:rsid w:val="00FA74DF"/>
    <w:rsid w:val="00FB4FA8"/>
    <w:rsid w:val="00FB57D2"/>
    <w:rsid w:val="00FC04CC"/>
    <w:rsid w:val="00FC1C31"/>
    <w:rsid w:val="00FC7A01"/>
    <w:rsid w:val="00FD22BD"/>
    <w:rsid w:val="00FD27E6"/>
    <w:rsid w:val="00FD363F"/>
    <w:rsid w:val="00FD3870"/>
    <w:rsid w:val="00FD4922"/>
    <w:rsid w:val="00FE1A35"/>
    <w:rsid w:val="00FE418B"/>
    <w:rsid w:val="00FE7C7A"/>
    <w:rsid w:val="00FF2C35"/>
    <w:rsid w:val="00FF5C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A7C97B"/>
  <w15:chartTrackingRefBased/>
  <w15:docId w15:val="{30F0BAAB-F8A6-4183-BEDE-12A46DA1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360A46"/>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9D6055"/>
    <w:pPr>
      <w:numPr>
        <w:ilvl w:val="1"/>
      </w:numPr>
      <w:pBdr>
        <w:top w:val="none" w:sz="0" w:space="0" w:color="auto"/>
      </w:pBdr>
      <w:spacing w:before="180"/>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Revision">
    <w:name w:val="Revision"/>
    <w:hidden/>
    <w:uiPriority w:val="99"/>
    <w:semiHidden/>
    <w:rsid w:val="00360A46"/>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285</TotalTime>
  <Pages>5</Pages>
  <Words>741</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吴宁航</cp:lastModifiedBy>
  <cp:revision>70</cp:revision>
  <dcterms:created xsi:type="dcterms:W3CDTF">2023-04-10T09:13:00Z</dcterms:created>
  <dcterms:modified xsi:type="dcterms:W3CDTF">2023-04-11T12:56:00Z</dcterms:modified>
</cp:coreProperties>
</file>